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4C271" w14:textId="77777777" w:rsidR="00284C03" w:rsidRPr="00FC0B21" w:rsidRDefault="00284C03" w:rsidP="00FC0B21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1544510" w14:textId="77777777" w:rsidR="00FC0B21" w:rsidRPr="00FC0B21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322D30EF" w14:textId="77777777" w:rsidR="00FC0B21" w:rsidRPr="00FC0B21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ABB0935" w14:textId="51089798" w:rsidR="00FC0B21" w:rsidRPr="001B11D5" w:rsidRDefault="00FC0B21" w:rsidP="00FC0B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B11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PROFIL WODY KĄPIELISKA</w:t>
      </w:r>
    </w:p>
    <w:p w14:paraId="445CFB90" w14:textId="4F9A5152" w:rsidR="00FC0B21" w:rsidRPr="001B11D5" w:rsidRDefault="00AC4152" w:rsidP="00FC0B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B11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NAD JEZIOREM </w:t>
      </w:r>
      <w:r w:rsidR="00525336" w:rsidRPr="001B11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STRYKOWSKIM W MIEJSCOWOŚCI STRYKOWO PRZY UL. BUKOWSKIEJ, GMINA STĘSZEW</w:t>
      </w:r>
      <w:r w:rsidR="00A71A2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3E2B9DD4" w14:textId="77777777" w:rsidR="00FC0B21" w:rsidRPr="001B11D5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2A5291AD" w14:textId="77777777" w:rsidR="00FC0B21" w:rsidRPr="001B11D5" w:rsidRDefault="00FC0B21" w:rsidP="00FC0B21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75"/>
        <w:gridCol w:w="6285"/>
      </w:tblGrid>
      <w:tr w:rsidR="00FC0B21" w:rsidRPr="001B11D5" w14:paraId="3AC2D272" w14:textId="77777777" w:rsidTr="008625E4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B7483" w14:textId="77777777" w:rsidR="00FC0B21" w:rsidRPr="001B11D5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D5">
              <w:rPr>
                <w:rFonts w:ascii="Times New Roman" w:eastAsia="Times New Roman" w:hAnsi="Times New Roman" w:cs="Times New Roman"/>
                <w:sz w:val="24"/>
                <w:szCs w:val="24"/>
              </w:rPr>
              <w:t>Inwestor: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19731" w14:textId="77777777" w:rsidR="00AC4152" w:rsidRPr="001B11D5" w:rsidRDefault="00AC4152" w:rsidP="00FC0B21">
            <w:pPr>
              <w:spacing w:line="240" w:lineRule="auto"/>
              <w:ind w:left="500"/>
              <w:rPr>
                <w:b/>
                <w:bCs/>
              </w:rPr>
            </w:pPr>
            <w:r w:rsidRPr="001B11D5">
              <w:rPr>
                <w:b/>
                <w:bCs/>
              </w:rPr>
              <w:t>Urząd Miejski Gminy Stęszew</w:t>
            </w:r>
          </w:p>
          <w:p w14:paraId="0A31DEDD" w14:textId="77777777" w:rsidR="00AC4152" w:rsidRPr="001B11D5" w:rsidRDefault="00AC4152" w:rsidP="00AC4152">
            <w:pPr>
              <w:spacing w:line="240" w:lineRule="auto"/>
              <w:ind w:left="500"/>
              <w:rPr>
                <w:b/>
                <w:bCs/>
              </w:rPr>
            </w:pPr>
            <w:r w:rsidRPr="001B11D5">
              <w:rPr>
                <w:b/>
                <w:bCs/>
              </w:rPr>
              <w:t>ul. Poznańska 11</w:t>
            </w:r>
          </w:p>
          <w:p w14:paraId="363F7045" w14:textId="77777777" w:rsidR="00FC0B21" w:rsidRPr="001B11D5" w:rsidRDefault="00AC4152" w:rsidP="00525336">
            <w:pPr>
              <w:spacing w:line="240" w:lineRule="auto"/>
              <w:ind w:left="500"/>
              <w:rPr>
                <w:b/>
                <w:bCs/>
              </w:rPr>
            </w:pPr>
            <w:r w:rsidRPr="001B11D5">
              <w:rPr>
                <w:b/>
                <w:bCs/>
              </w:rPr>
              <w:t>62-060</w:t>
            </w:r>
            <w:r w:rsidR="00E15DF6" w:rsidRPr="001B11D5">
              <w:rPr>
                <w:b/>
                <w:bCs/>
              </w:rPr>
              <w:t xml:space="preserve"> </w:t>
            </w:r>
            <w:r w:rsidRPr="001B11D5">
              <w:rPr>
                <w:b/>
                <w:bCs/>
              </w:rPr>
              <w:t>Stęszew</w:t>
            </w:r>
          </w:p>
        </w:tc>
      </w:tr>
      <w:tr w:rsidR="000C1E8A" w:rsidRPr="001B11D5" w14:paraId="75344E82" w14:textId="77777777" w:rsidTr="00F152AD">
        <w:trPr>
          <w:trHeight w:val="1127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98C01" w14:textId="1D6BBF5E" w:rsidR="000C1E8A" w:rsidRPr="001B11D5" w:rsidRDefault="000C1E8A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4EFAD" w14:textId="77777777" w:rsidR="000C1E8A" w:rsidRDefault="000C1E8A" w:rsidP="00FC0B21">
            <w:pPr>
              <w:spacing w:line="240" w:lineRule="auto"/>
              <w:ind w:left="500"/>
              <w:rPr>
                <w:b/>
                <w:bCs/>
              </w:rPr>
            </w:pPr>
            <w:r>
              <w:rPr>
                <w:b/>
                <w:bCs/>
              </w:rPr>
              <w:t>Zakład Gospodarki Komunalnej i Mieszkaniowej</w:t>
            </w:r>
          </w:p>
          <w:p w14:paraId="15FC2348" w14:textId="0CA1484A" w:rsidR="000C1E8A" w:rsidRDefault="000C1E8A" w:rsidP="00FC0B21">
            <w:pPr>
              <w:spacing w:line="240" w:lineRule="auto"/>
              <w:ind w:left="500"/>
              <w:rPr>
                <w:b/>
                <w:bCs/>
              </w:rPr>
            </w:pPr>
            <w:r>
              <w:rPr>
                <w:b/>
                <w:bCs/>
              </w:rPr>
              <w:t>ul. Mosińska 15</w:t>
            </w:r>
          </w:p>
          <w:p w14:paraId="2D9CD8C2" w14:textId="7FA0ED0F" w:rsidR="000C1E8A" w:rsidRPr="001B11D5" w:rsidRDefault="000C1E8A" w:rsidP="00FC0B21">
            <w:pPr>
              <w:spacing w:line="240" w:lineRule="auto"/>
              <w:ind w:left="500"/>
              <w:rPr>
                <w:b/>
                <w:bCs/>
              </w:rPr>
            </w:pPr>
            <w:r>
              <w:rPr>
                <w:b/>
                <w:bCs/>
              </w:rPr>
              <w:t>62-060 Stęszew</w:t>
            </w:r>
          </w:p>
        </w:tc>
      </w:tr>
      <w:tr w:rsidR="00FC0B21" w:rsidRPr="001B11D5" w14:paraId="7E6068FE" w14:textId="77777777" w:rsidTr="008625E4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02EE9" w14:textId="04E24E1D" w:rsidR="00FC0B21" w:rsidRPr="001B11D5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D5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49623" w14:textId="78349A31" w:rsidR="00FC0B21" w:rsidRPr="001B11D5" w:rsidRDefault="000C1E8A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Strykowo</w:t>
            </w:r>
          </w:p>
        </w:tc>
      </w:tr>
      <w:tr w:rsidR="00FC0B21" w:rsidRPr="001B11D5" w14:paraId="2D8060D6" w14:textId="77777777" w:rsidTr="008625E4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8E5E3" w14:textId="77777777" w:rsidR="00FC0B21" w:rsidRPr="001B11D5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D5">
              <w:rPr>
                <w:rFonts w:ascii="Times New Roman" w:eastAsia="Times New Roman" w:hAnsi="Times New Roman" w:cs="Times New Roman"/>
                <w:sz w:val="24"/>
                <w:szCs w:val="24"/>
              </w:rPr>
              <w:t>Gmina: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81AFF" w14:textId="77777777" w:rsidR="00FC0B21" w:rsidRPr="001B11D5" w:rsidRDefault="00AC4152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Stęszew</w:t>
            </w:r>
          </w:p>
        </w:tc>
      </w:tr>
      <w:tr w:rsidR="00FC0B21" w:rsidRPr="001B11D5" w14:paraId="19546CF2" w14:textId="77777777" w:rsidTr="008625E4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FAE10" w14:textId="77777777" w:rsidR="00FC0B21" w:rsidRPr="001B11D5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D5">
              <w:rPr>
                <w:rFonts w:ascii="Times New Roman" w:eastAsia="Times New Roman" w:hAnsi="Times New Roman" w:cs="Times New Roman"/>
                <w:sz w:val="24"/>
                <w:szCs w:val="24"/>
              </w:rPr>
              <w:t>Powiat: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557C1" w14:textId="2F3128D8" w:rsidR="00FC0B21" w:rsidRPr="001B11D5" w:rsidRDefault="000C1E8A" w:rsidP="00FC0B21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FC0B21" w:rsidRPr="001B1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oznański</w:t>
            </w:r>
          </w:p>
        </w:tc>
      </w:tr>
      <w:tr w:rsidR="00FC0B21" w:rsidRPr="001B11D5" w14:paraId="5E403CF0" w14:textId="77777777" w:rsidTr="008625E4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42D9F" w14:textId="69524FA6" w:rsidR="00FC0B21" w:rsidRPr="001B11D5" w:rsidRDefault="00B26475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Sporządził</w:t>
            </w:r>
            <w:r w:rsidR="000C1E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FE0CF" w14:textId="30624CCE" w:rsidR="00FC0B21" w:rsidRPr="001B11D5" w:rsidRDefault="000C1E8A" w:rsidP="000C1E8A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Joanna Lewandowska</w:t>
            </w:r>
          </w:p>
        </w:tc>
      </w:tr>
      <w:tr w:rsidR="00FC0B21" w:rsidRPr="001B11D5" w14:paraId="6F93811E" w14:textId="77777777" w:rsidTr="008625E4">
        <w:trPr>
          <w:trHeight w:val="850"/>
          <w:jc w:val="center"/>
        </w:trPr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EB7ED" w14:textId="77777777" w:rsidR="00FC0B21" w:rsidRPr="001B11D5" w:rsidRDefault="00FC0B21" w:rsidP="00FC0B2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D5">
              <w:rPr>
                <w:rFonts w:ascii="Times New Roman" w:eastAsia="Times New Roman" w:hAnsi="Times New Roman" w:cs="Times New Roman"/>
                <w:sz w:val="24"/>
                <w:szCs w:val="24"/>
              </w:rPr>
              <w:t>Data opracowania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2D8C9" w14:textId="3805D9A6" w:rsidR="00FC0B21" w:rsidRPr="001B11D5" w:rsidRDefault="00F269AF" w:rsidP="00F269AF">
            <w:pPr>
              <w:spacing w:line="240" w:lineRule="auto"/>
              <w:ind w:lef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13.11.</w:t>
            </w:r>
            <w:r w:rsidR="00FC0B21" w:rsidRPr="001B1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0C1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C0B21" w:rsidRPr="001B1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</w:tbl>
    <w:p w14:paraId="08CD3D89" w14:textId="77777777" w:rsidR="00284C03" w:rsidRPr="001B11D5" w:rsidRDefault="00284C03" w:rsidP="008F11D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44BE57F5" w14:textId="77777777" w:rsidR="00B34B7E" w:rsidRPr="001B11D5" w:rsidRDefault="008F11DD" w:rsidP="008F11D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B11D5">
        <w:rPr>
          <w:rFonts w:ascii="Times New Roman" w:eastAsia="Times New Roman" w:hAnsi="Times New Roman" w:cs="Times New Roman"/>
          <w:sz w:val="26"/>
          <w:szCs w:val="26"/>
          <w:u w:val="single"/>
        </w:rPr>
        <w:br w:type="column"/>
      </w:r>
    </w:p>
    <w:p w14:paraId="55412BC4" w14:textId="77777777" w:rsidR="00B34B7E" w:rsidRPr="00F269AF" w:rsidRDefault="00A00DF4" w:rsidP="008F11D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F269A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Spis załączników:</w:t>
      </w:r>
    </w:p>
    <w:p w14:paraId="4038EF45" w14:textId="77777777" w:rsidR="00B34B7E" w:rsidRPr="00F269AF" w:rsidRDefault="00A00DF4" w:rsidP="008F11DD">
      <w:pPr>
        <w:spacing w:line="360" w:lineRule="auto"/>
        <w:ind w:left="9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F269AF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</w:t>
      </w:r>
      <w:r w:rsidRPr="00F269AF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ab/>
      </w:r>
      <w:r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Dane dotyczące kąpieliska zgodne z załącznikiem do Rozporządzenia Ministra Środowiska z dnia 14 listopada 2019 r. w sprawie </w:t>
      </w:r>
      <w:r w:rsidRPr="00F269A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profilu wody w kąpielisku</w:t>
      </w:r>
      <w:r w:rsidR="001955EB"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(Dz.U.</w:t>
      </w:r>
      <w:r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2019.2206).</w:t>
      </w:r>
    </w:p>
    <w:p w14:paraId="63400793" w14:textId="71D3840D" w:rsidR="00B34B7E" w:rsidRPr="00F269AF" w:rsidRDefault="00A00DF4" w:rsidP="008F11DD">
      <w:pPr>
        <w:spacing w:line="360" w:lineRule="auto"/>
        <w:ind w:left="9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F269AF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</w:t>
      </w:r>
      <w:r w:rsidRPr="00F269AF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ab/>
      </w:r>
      <w:r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Mapa </w:t>
      </w:r>
      <w:r w:rsidR="009D3E15"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poglądowa lokalizacji kąpieliska. </w:t>
      </w:r>
    </w:p>
    <w:p w14:paraId="2A6F869E" w14:textId="77777777" w:rsidR="00B34B7E" w:rsidRPr="00F269AF" w:rsidRDefault="00A00DF4" w:rsidP="008F11DD">
      <w:pPr>
        <w:spacing w:line="360" w:lineRule="auto"/>
        <w:ind w:left="9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F269AF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</w:t>
      </w:r>
      <w:r w:rsidRPr="00F269AF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ab/>
      </w:r>
      <w:r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Mapa kąpieliska (skala 1:500)</w:t>
      </w:r>
      <w:r w:rsidR="002E773D" w:rsidRPr="00F269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wykazem współrzędnych granic kąpieliska i linii brzegowej kąpieliska w Strykowie.</w:t>
      </w:r>
    </w:p>
    <w:p w14:paraId="138C2AAD" w14:textId="77777777" w:rsidR="00B34B7E" w:rsidRPr="001B11D5" w:rsidRDefault="00B34B7E" w:rsidP="008F11DD">
      <w:pPr>
        <w:spacing w:line="360" w:lineRule="auto"/>
        <w:rPr>
          <w:rFonts w:ascii="Times New Roman" w:eastAsia="Times New Roman" w:hAnsi="Times New Roman" w:cs="Times New Roman"/>
        </w:rPr>
      </w:pPr>
    </w:p>
    <w:p w14:paraId="034DE912" w14:textId="77777777" w:rsidR="00B34B7E" w:rsidRPr="001B11D5" w:rsidRDefault="00A00DF4" w:rsidP="008F11D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B11D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5EF3102F" w14:textId="77777777" w:rsidR="008F11DD" w:rsidRPr="001B11D5" w:rsidRDefault="00A00DF4" w:rsidP="008F11D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B11D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2DC0C135" w14:textId="77777777" w:rsidR="00B34B7E" w:rsidRPr="001B11D5" w:rsidRDefault="008F11DD" w:rsidP="008F11D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B11D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br w:type="column"/>
      </w:r>
    </w:p>
    <w:tbl>
      <w:tblPr>
        <w:tblW w:w="93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07"/>
        <w:gridCol w:w="4615"/>
        <w:gridCol w:w="4234"/>
      </w:tblGrid>
      <w:tr w:rsidR="00B34B7E" w:rsidRPr="001B11D5" w14:paraId="3CD7A8F7" w14:textId="77777777" w:rsidTr="00667905">
        <w:trPr>
          <w:trHeight w:val="375"/>
        </w:trPr>
        <w:tc>
          <w:tcPr>
            <w:tcW w:w="9356" w:type="dxa"/>
            <w:gridSpan w:val="3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C0C879" w14:textId="77777777" w:rsidR="00B34B7E" w:rsidRPr="001B11D5" w:rsidRDefault="00A00DF4" w:rsidP="00D02CB7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A. Informacje podstawowe</w:t>
            </w:r>
          </w:p>
        </w:tc>
      </w:tr>
      <w:tr w:rsidR="00B34B7E" w:rsidRPr="001B11D5" w14:paraId="73106C93" w14:textId="77777777" w:rsidTr="00667905">
        <w:trPr>
          <w:trHeight w:val="37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879F1DC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9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404E81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Dane ogólne o kąpielisku</w:t>
            </w:r>
          </w:p>
        </w:tc>
      </w:tr>
      <w:tr w:rsidR="00B34B7E" w:rsidRPr="001B11D5" w14:paraId="30662CD6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2228B4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807169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kąpieliska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8B91D4" w14:textId="77777777" w:rsidR="00B34B7E" w:rsidRPr="001B11D5" w:rsidRDefault="00E15DF6" w:rsidP="00667905">
            <w:pPr>
              <w:spacing w:line="240" w:lineRule="auto"/>
              <w:ind w:left="40" w:right="6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Strykowo</w:t>
            </w:r>
          </w:p>
        </w:tc>
      </w:tr>
      <w:tr w:rsidR="00B34B7E" w:rsidRPr="001B11D5" w14:paraId="05210EBB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D2D7C5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5AC8C16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Adres kąpieliska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871AEF" w14:textId="77777777" w:rsidR="00B34B7E" w:rsidRPr="001B11D5" w:rsidRDefault="00E15DF6" w:rsidP="00667905">
            <w:pPr>
              <w:spacing w:line="240" w:lineRule="auto"/>
              <w:ind w:left="40" w:right="5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ul. Bukowska, Strykowo</w:t>
            </w:r>
          </w:p>
        </w:tc>
      </w:tr>
      <w:tr w:rsidR="00B34B7E" w:rsidRPr="001B11D5" w14:paraId="2C48A0DB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03ECF7C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AAA0AF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Województwo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0E35536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Wielkopolskie</w:t>
            </w:r>
          </w:p>
        </w:tc>
      </w:tr>
      <w:tr w:rsidR="00D1235C" w:rsidRPr="001B11D5" w14:paraId="10E512F8" w14:textId="77777777" w:rsidTr="00667905">
        <w:trPr>
          <w:trHeight w:val="90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94FB9CA" w14:textId="77777777" w:rsidR="00D1235C" w:rsidRPr="001B11D5" w:rsidRDefault="00D1235C" w:rsidP="00D1235C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29763A0" w14:textId="77777777" w:rsidR="00D1235C" w:rsidRPr="001B11D5" w:rsidRDefault="00D1235C" w:rsidP="00D1235C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Numer jednostki terytorialnej Nomenklatury Jednostek Terytorialnych do Celów Statystycznych (NTS) - poziom 5, w której zlokalizowane jest kąpielisko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D595EB" w14:textId="77777777" w:rsidR="00D1235C" w:rsidRPr="001B11D5" w:rsidRDefault="00D1235C" w:rsidP="00D1235C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3021143</w:t>
            </w:r>
          </w:p>
        </w:tc>
      </w:tr>
      <w:tr w:rsidR="00B34B7E" w:rsidRPr="001B11D5" w14:paraId="7A49376F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F158036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E47730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gminy, w której zlokalizowane jest kąpielisko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BD4D3E" w14:textId="77777777" w:rsidR="00B34B7E" w:rsidRPr="001B11D5" w:rsidRDefault="00A00DF4" w:rsidP="00D1235C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Gmina </w:t>
            </w:r>
            <w:r w:rsidR="00D1235C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Stęszew</w:t>
            </w:r>
          </w:p>
        </w:tc>
      </w:tr>
      <w:tr w:rsidR="00B34B7E" w:rsidRPr="001B11D5" w14:paraId="672D3146" w14:textId="77777777" w:rsidTr="00667905">
        <w:trPr>
          <w:trHeight w:val="66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5E09D86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0815C9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powiatu, w którym zlokalizowane jest kąpielisko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38C6BD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powiat poznański</w:t>
            </w:r>
          </w:p>
        </w:tc>
      </w:tr>
      <w:tr w:rsidR="00B34B7E" w:rsidRPr="001B11D5" w14:paraId="70D0315F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BC84ADB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EC9A22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Krajowy kod kąpieliska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E1FDBD" w14:textId="77777777" w:rsidR="00B34B7E" w:rsidRPr="001B11D5" w:rsidRDefault="00A00DF4" w:rsidP="00F64FCE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3064PKAP00</w:t>
            </w:r>
            <w:r w:rsidR="00F64FCE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</w:t>
            </w:r>
          </w:p>
        </w:tc>
      </w:tr>
      <w:tr w:rsidR="00B34B7E" w:rsidRPr="001B11D5" w14:paraId="6125051D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02F10F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1E6CDDA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i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Identyfikator kąpieliska </w:t>
            </w:r>
            <w:r w:rsidRPr="001B11D5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Numid   </w:t>
            </w:r>
            <w:r w:rsidRPr="001B11D5">
              <w:rPr>
                <w:rFonts w:ascii="Times New Roman" w:eastAsia="Times New Roman" w:hAnsi="Times New Roman" w:cs="Times New Roman"/>
                <w:i/>
                <w:sz w:val="21"/>
                <w:szCs w:val="21"/>
                <w:vertAlign w:val="superscript"/>
              </w:rPr>
              <w:t>2)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73F259" w14:textId="71A1EA41" w:rsidR="00B34B7E" w:rsidRPr="001B11D5" w:rsidRDefault="00A00DF4" w:rsidP="00F64FCE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PL41221</w:t>
            </w:r>
            <w:r w:rsidR="00F64FCE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14530000032</w:t>
            </w:r>
            <w:r w:rsidR="00C3091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</w:t>
            </w:r>
          </w:p>
        </w:tc>
      </w:tr>
      <w:tr w:rsidR="00B34B7E" w:rsidRPr="001B11D5" w14:paraId="3BD9157C" w14:textId="77777777" w:rsidTr="00667905">
        <w:trPr>
          <w:trHeight w:val="37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421FFF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II.</w:t>
            </w:r>
          </w:p>
        </w:tc>
        <w:tc>
          <w:tcPr>
            <w:tcW w:w="8849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D25A25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Informacje o profilu wody w kąpielisku</w:t>
            </w:r>
          </w:p>
        </w:tc>
      </w:tr>
      <w:tr w:rsidR="00B34B7E" w:rsidRPr="001B11D5" w14:paraId="02DA17A1" w14:textId="77777777" w:rsidTr="0059076E">
        <w:trPr>
          <w:trHeight w:val="893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19F9EF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9960F08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Data sporządzenia profilu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(data zakończenia prac nad profilem)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CB6B23" w14:textId="22A6FDBB" w:rsidR="00B34B7E" w:rsidRPr="00DB51D6" w:rsidRDefault="00A00DF4" w:rsidP="002F174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693994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listopad 202</w:t>
            </w:r>
            <w:r w:rsidR="00693994" w:rsidRPr="00693994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5</w:t>
            </w:r>
          </w:p>
        </w:tc>
      </w:tr>
      <w:tr w:rsidR="00B34B7E" w:rsidRPr="001B11D5" w14:paraId="47FBB9D8" w14:textId="77777777" w:rsidTr="00667905">
        <w:trPr>
          <w:trHeight w:val="66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C91CE9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566CA92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Data sporządzenia poprzedniego profilu wody w kąpielisku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1),3)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3762F26" w14:textId="493CFA09" w:rsidR="00B34B7E" w:rsidRPr="00DB51D6" w:rsidRDefault="00693994" w:rsidP="004A2347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693994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listopad 2024</w:t>
            </w:r>
          </w:p>
        </w:tc>
      </w:tr>
      <w:tr w:rsidR="00B34B7E" w:rsidRPr="001B11D5" w14:paraId="26C6995A" w14:textId="77777777" w:rsidTr="00667905">
        <w:trPr>
          <w:trHeight w:val="85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1562AC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7713BD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Data następnej aktualizacji profilu wody w kąpielisku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D3CF66C" w14:textId="77777777" w:rsidR="00B34B7E" w:rsidRPr="001B11D5" w:rsidRDefault="00F0547D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data następnej aktualizacji będzie zależeć od wyników klasyfikacji wody w kąpielisku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  <w:t>w nadchodzącym sezonie kąpielowym</w:t>
            </w:r>
          </w:p>
        </w:tc>
      </w:tr>
      <w:tr w:rsidR="00B34B7E" w:rsidRPr="001B11D5" w14:paraId="35D43B36" w14:textId="77777777" w:rsidTr="00667905">
        <w:trPr>
          <w:trHeight w:val="40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F5DEF3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76CE2C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Powód aktualizacji profilu wody w kąpielisku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1),3)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D022CE" w14:textId="77777777" w:rsidR="00B34B7E" w:rsidRPr="001B11D5" w:rsidRDefault="00A00DF4" w:rsidP="00667905">
            <w:pPr>
              <w:spacing w:line="240" w:lineRule="auto"/>
              <w:ind w:left="40" w:right="3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4B7E" w:rsidRPr="001B11D5" w14:paraId="0F19AF8D" w14:textId="77777777" w:rsidTr="00667905">
        <w:trPr>
          <w:trHeight w:val="483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9F0628E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601B68F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Imię i nazwisko osoby sporządzającej profil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C024B90" w14:textId="7B76EB2D" w:rsidR="00CF43A4" w:rsidRPr="001B11D5" w:rsidRDefault="00693994" w:rsidP="00B1636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93994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Joanna Lewandowska</w:t>
            </w:r>
          </w:p>
        </w:tc>
      </w:tr>
      <w:tr w:rsidR="00B34B7E" w:rsidRPr="001B11D5" w14:paraId="25A31BDA" w14:textId="77777777" w:rsidTr="00667905">
        <w:trPr>
          <w:trHeight w:val="37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7707EB3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III.</w:t>
            </w:r>
          </w:p>
        </w:tc>
        <w:tc>
          <w:tcPr>
            <w:tcW w:w="8849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B987FF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Właściwy organ</w:t>
            </w:r>
          </w:p>
        </w:tc>
      </w:tr>
      <w:tr w:rsidR="00B34B7E" w:rsidRPr="001B11D5" w14:paraId="4B7BF814" w14:textId="77777777" w:rsidTr="00667905">
        <w:trPr>
          <w:trHeight w:val="1208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D704858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94431D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Imię i nazwisko (lub nazwa) oraz adres, numer telefonu, numer faksu oraz adres poczty elektronicznej organizatora kąpieliska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DDFA625" w14:textId="77777777" w:rsidR="0059076E" w:rsidRPr="001B11D5" w:rsidRDefault="0059076E" w:rsidP="0059076E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Gmina Stęszew </w:t>
            </w:r>
          </w:p>
          <w:p w14:paraId="37F5C7E3" w14:textId="77777777" w:rsidR="0059076E" w:rsidRPr="001B11D5" w:rsidRDefault="0059076E" w:rsidP="0059076E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ul. Poznańska 11</w:t>
            </w:r>
          </w:p>
          <w:p w14:paraId="6B021F69" w14:textId="77777777" w:rsidR="00B34B7E" w:rsidRPr="001B11D5" w:rsidRDefault="0059076E" w:rsidP="0059076E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fr-FR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62-060 Stęszew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  <w:t>tel.: 61 819 71 20, email: urzadgminy@steszew.pl</w:t>
            </w:r>
          </w:p>
        </w:tc>
      </w:tr>
      <w:tr w:rsidR="00B34B7E" w:rsidRPr="001B11D5" w14:paraId="17995AB7" w14:textId="77777777" w:rsidTr="00667905">
        <w:trPr>
          <w:trHeight w:val="845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DE8F7B2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735F1A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terytorialnie organu samorządowego, który umieścił kąpielisko w wykazie, o którym mowa w art. 37 ustawy z dnia 20 lipca 2017 r. - Prawo wodne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E143099" w14:textId="77777777" w:rsidR="00B34B7E" w:rsidRPr="001B11D5" w:rsidRDefault="0059076E" w:rsidP="00667905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Gmina Stęszew</w:t>
            </w:r>
          </w:p>
        </w:tc>
      </w:tr>
      <w:tr w:rsidR="00B34B7E" w:rsidRPr="001B11D5" w14:paraId="05C1A0D1" w14:textId="77777777" w:rsidTr="00667905">
        <w:trPr>
          <w:trHeight w:val="464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39DF24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325EEA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regionalnego zarządu gospodarki wodnej Wód Polskich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701425" w14:textId="77777777" w:rsidR="00B34B7E" w:rsidRPr="001B11D5" w:rsidRDefault="00A00DF4" w:rsidP="00667905">
            <w:pPr>
              <w:spacing w:line="240" w:lineRule="auto"/>
              <w:ind w:left="40" w:right="1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Regionalny Zarząd Gospodarki Wodnej </w:t>
            </w:r>
            <w:r w:rsidR="002C3AC7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 Poznaniu</w:t>
            </w:r>
          </w:p>
        </w:tc>
      </w:tr>
      <w:tr w:rsidR="00B34B7E" w:rsidRPr="001B11D5" w14:paraId="5E8C69C8" w14:textId="77777777" w:rsidTr="00667905">
        <w:trPr>
          <w:trHeight w:val="1110"/>
        </w:trPr>
        <w:tc>
          <w:tcPr>
            <w:tcW w:w="507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432F70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17.</w:t>
            </w:r>
          </w:p>
        </w:tc>
        <w:tc>
          <w:tcPr>
            <w:tcW w:w="461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7FE0C2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wojewódzkiego inspektoratu ochrony środowiska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DE6318" w14:textId="6247E70C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Wojewódzki Inspektorat Ochrony Środowiska w Poznaniu</w:t>
            </w:r>
          </w:p>
        </w:tc>
      </w:tr>
      <w:tr w:rsidR="00B34B7E" w:rsidRPr="001B11D5" w14:paraId="44B18B8D" w14:textId="77777777" w:rsidTr="00667905">
        <w:trPr>
          <w:trHeight w:val="713"/>
        </w:trPr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BC3043C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4615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863ED4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państwowego powiatowego inspektora sanitarnego lub państwowego granicznego inspektora sanitarnego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4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24F401" w14:textId="77777777" w:rsidR="00B34B7E" w:rsidRPr="001B11D5" w:rsidRDefault="00A00DF4" w:rsidP="00667905">
            <w:pPr>
              <w:spacing w:line="240" w:lineRule="auto"/>
              <w:ind w:left="40" w:right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Powiatowa Stacja Sanitarno-Epidemiologiczna w Poznaniu</w:t>
            </w:r>
          </w:p>
        </w:tc>
      </w:tr>
      <w:tr w:rsidR="00B34B7E" w:rsidRPr="001B11D5" w14:paraId="2A3780C1" w14:textId="77777777" w:rsidTr="00667905">
        <w:trPr>
          <w:trHeight w:val="405"/>
        </w:trPr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437B1C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4615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D6C7AD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właściwego dyrektora urzędu morskiego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1),4)</w:t>
            </w:r>
          </w:p>
        </w:tc>
        <w:tc>
          <w:tcPr>
            <w:tcW w:w="4234" w:type="dxa"/>
            <w:tcBorders>
              <w:bottom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B6FDE7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14:paraId="2E532D14" w14:textId="77777777" w:rsidR="00667905" w:rsidRPr="001B11D5" w:rsidRDefault="00667905" w:rsidP="00667905">
      <w:pPr>
        <w:rPr>
          <w:vanish/>
        </w:rPr>
      </w:pPr>
    </w:p>
    <w:tbl>
      <w:tblPr>
        <w:tblW w:w="93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08"/>
        <w:gridCol w:w="4091"/>
        <w:gridCol w:w="525"/>
        <w:gridCol w:w="1255"/>
        <w:gridCol w:w="2977"/>
      </w:tblGrid>
      <w:tr w:rsidR="00B34B7E" w:rsidRPr="001B11D5" w14:paraId="735E4864" w14:textId="77777777" w:rsidTr="00667905">
        <w:trPr>
          <w:trHeight w:val="375"/>
        </w:trPr>
        <w:tc>
          <w:tcPr>
            <w:tcW w:w="508" w:type="dxa"/>
            <w:tcBorders>
              <w:top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F51E40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IV.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9649C1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Informacje dotyczące lokalizacji kąpieliska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98360D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34B7E" w:rsidRPr="001B11D5" w14:paraId="755688C5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0C22F6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A5E9F3" w14:textId="007CA406" w:rsidR="00B34B7E" w:rsidRPr="001B11D5" w:rsidRDefault="00A00DF4" w:rsidP="008D375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Kategoria wód</w:t>
            </w:r>
            <w:r w:rsidR="008D3753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powierzchniowych,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na których </w:t>
            </w:r>
            <w:r w:rsidR="008D3753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jest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zlokalizowane kąpielisko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F0CB3B3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rzeka</w:t>
            </w:r>
          </w:p>
        </w:tc>
      </w:tr>
      <w:tr w:rsidR="00B34B7E" w:rsidRPr="001B11D5" w14:paraId="4CB05FD1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C9EBB6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63D5" w14:textId="77777777" w:rsidR="00B34B7E" w:rsidRPr="001B11D5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56BD7E" w14:textId="20D1ECCA" w:rsidR="00B34B7E" w:rsidRPr="001B11D5" w:rsidRDefault="00DB51D6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jezioro</w:t>
            </w:r>
            <w:r w:rsidR="009F138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lub inny zbiornik wodny (np.: staw, glinianka, wyrobisko </w:t>
            </w:r>
            <w:proofErr w:type="spellStart"/>
            <w:r w:rsidR="009F138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pożwirowe</w:t>
            </w:r>
            <w:proofErr w:type="spellEnd"/>
            <w:r w:rsidR="009F138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</w:tr>
      <w:tr w:rsidR="00B34B7E" w:rsidRPr="001B11D5" w14:paraId="26BBC642" w14:textId="77777777" w:rsidTr="00667905">
        <w:trPr>
          <w:trHeight w:val="61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58B4FC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FC24" w14:textId="77777777" w:rsidR="00B34B7E" w:rsidRPr="001B11D5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8CCDB1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wody przejściowe i morskie wody wewnętrzne</w:t>
            </w:r>
          </w:p>
        </w:tc>
      </w:tr>
      <w:tr w:rsidR="00B34B7E" w:rsidRPr="001B11D5" w14:paraId="643A101A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B1AC58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61B2" w14:textId="77777777" w:rsidR="00B34B7E" w:rsidRPr="001B11D5" w:rsidRDefault="00B34B7E" w:rsidP="00667905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309A635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wody przybrzeżne</w:t>
            </w:r>
          </w:p>
        </w:tc>
      </w:tr>
      <w:tr w:rsidR="00B34B7E" w:rsidRPr="001B11D5" w14:paraId="27767F04" w14:textId="77777777" w:rsidTr="00667905">
        <w:trPr>
          <w:trHeight w:val="42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2888EE9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BDF55D6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Nazwa cieku, jeziora lub innego zbiornika wodnego, lub akwenu wód przejściowych</w:t>
            </w:r>
            <w:r w:rsidR="0058727D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ECE0BC" w14:textId="77777777" w:rsidR="00B34B7E" w:rsidRPr="001B11D5" w:rsidRDefault="00A00DF4" w:rsidP="004F5D2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Jezioro </w:t>
            </w:r>
            <w:r w:rsidR="004F5D23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Strykowskie</w:t>
            </w:r>
          </w:p>
        </w:tc>
      </w:tr>
      <w:tr w:rsidR="00B34B7E" w:rsidRPr="001B11D5" w14:paraId="34D964F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F37387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A3C8ED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Identyfikator hydrograficzny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5FFF7F" w14:textId="77777777" w:rsidR="00B34B7E" w:rsidRPr="001B11D5" w:rsidRDefault="00A00DF4" w:rsidP="004F5D2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18</w:t>
            </w:r>
            <w:r w:rsidR="004F5D23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568819</w:t>
            </w:r>
          </w:p>
        </w:tc>
      </w:tr>
      <w:tr w:rsidR="00B34B7E" w:rsidRPr="001B11D5" w14:paraId="21BE0F67" w14:textId="77777777" w:rsidTr="00C47A71">
        <w:trPr>
          <w:trHeight w:val="952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03D3B8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DDE7DA" w14:textId="7A9B87EF" w:rsidR="00B34B7E" w:rsidRPr="001B11D5" w:rsidRDefault="00A00DF4" w:rsidP="00C14834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jednolitej części wód powierzchniowych, w której </w:t>
            </w:r>
            <w:r w:rsidR="00C14834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jest zlokalizowane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0145DE7" w14:textId="77777777" w:rsidR="004F5D23" w:rsidRPr="001B11D5" w:rsidRDefault="004F5D23" w:rsidP="009F138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48633A3D" w14:textId="14216465" w:rsidR="00B34B7E" w:rsidRPr="001B11D5" w:rsidRDefault="004F5D23" w:rsidP="009F138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Strykowskie</w:t>
            </w:r>
          </w:p>
        </w:tc>
      </w:tr>
      <w:tr w:rsidR="00B34B7E" w:rsidRPr="001B11D5" w14:paraId="6FE8A3BE" w14:textId="77777777" w:rsidTr="00667905">
        <w:trPr>
          <w:trHeight w:val="39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61A2B6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ABCDC0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Kod jednolitej części wód powierzchniowych, w której jest zlokalizowane kąpielisko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0109FB" w14:textId="77777777" w:rsidR="00B34B7E" w:rsidRPr="001B11D5" w:rsidRDefault="004F5D23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PLLW10133</w:t>
            </w:r>
          </w:p>
        </w:tc>
      </w:tr>
      <w:tr w:rsidR="00B34B7E" w:rsidRPr="001B11D5" w14:paraId="2DB879D3" w14:textId="77777777" w:rsidTr="00667905">
        <w:trPr>
          <w:trHeight w:val="43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ADEADC1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BBC9729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jest zlokalizowane w silnie zmienionej jednolitej części wód powierzchniowych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FFD5C3" w14:textId="2EBC4CB1" w:rsidR="00B34B7E" w:rsidRPr="001B11D5" w:rsidRDefault="00DB51D6" w:rsidP="0001631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A00DF4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16313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</w:t>
            </w:r>
            <w:r w:rsidR="00A00DF4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ak</w:t>
            </w:r>
            <w:r w:rsidR="00A00DF4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  <w:r w:rsidR="00FA1E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A00DF4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16313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n</w:t>
            </w:r>
            <w:r w:rsidR="00A00DF4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ie</w:t>
            </w:r>
          </w:p>
        </w:tc>
      </w:tr>
      <w:tr w:rsidR="00B34B7E" w:rsidRPr="001B11D5" w14:paraId="6A070E49" w14:textId="77777777" w:rsidTr="00667905">
        <w:trPr>
          <w:trHeight w:val="38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926615B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71A165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jest zlokalizowane w sztucznej jednolitej części wód powierzchniowych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498884" w14:textId="362FD551" w:rsidR="00B34B7E" w:rsidRPr="001B11D5" w:rsidRDefault="00A00DF4" w:rsidP="00DB51D6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016313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ak    </w:t>
            </w:r>
            <w:r w:rsidR="00DB51D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16313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ie</w:t>
            </w:r>
          </w:p>
        </w:tc>
      </w:tr>
      <w:tr w:rsidR="00B34B7E" w:rsidRPr="001B11D5" w14:paraId="39967492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BBFAA9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58BEDB3" w14:textId="61A8B30C" w:rsidR="00B34B7E" w:rsidRPr="001B11D5" w:rsidRDefault="00A00DF4" w:rsidP="00A1472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kąpieliska - kilometraż </w:t>
            </w:r>
            <w:r w:rsidR="00A1472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cieku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42AD0BB" w14:textId="33C33D2C" w:rsidR="00B34B7E" w:rsidRPr="001B11D5" w:rsidRDefault="00016313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  <w:r w:rsidR="00A00DF4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ie dotyczy</w:t>
            </w:r>
          </w:p>
        </w:tc>
      </w:tr>
      <w:tr w:rsidR="00B34B7E" w:rsidRPr="001B11D5" w14:paraId="3F1410F6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02C853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CBF656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kąpieliska – brzeg cieku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10)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8B62772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prawy brzeg □ lewy brzeg</w:t>
            </w:r>
            <w:r w:rsidR="004F5D23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 w:rsidR="004F5D23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</w:t>
            </w:r>
          </w:p>
        </w:tc>
      </w:tr>
      <w:tr w:rsidR="00B34B7E" w:rsidRPr="001B11D5" w14:paraId="010872E2" w14:textId="77777777" w:rsidTr="00667905">
        <w:trPr>
          <w:trHeight w:val="40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DB9151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62DC78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kąpieliska – długość plaży wzdłuż linii brzegowej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CB0ADCD" w14:textId="30298B5B" w:rsidR="00B34B7E" w:rsidRPr="001B11D5" w:rsidRDefault="00B87DDD" w:rsidP="00700611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70</w:t>
            </w:r>
            <w:bookmarkStart w:id="0" w:name="_GoBack"/>
            <w:bookmarkEnd w:id="0"/>
            <w:r w:rsidR="00A00DF4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m</w:t>
            </w:r>
          </w:p>
        </w:tc>
      </w:tr>
      <w:tr w:rsidR="00B34B7E" w:rsidRPr="001B11D5" w14:paraId="47BBE3D7" w14:textId="77777777" w:rsidTr="0059076E">
        <w:trPr>
          <w:trHeight w:val="419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2C00AC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33.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22A5A4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kąpieliska - współrzędne geograficzne granic kąpieliska w formacie dziesiętnym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11),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F39841B" w14:textId="77777777" w:rsidR="00B34B7E" w:rsidRPr="001B11D5" w:rsidRDefault="00A00DF4" w:rsidP="00C06622">
            <w:pPr>
              <w:spacing w:line="240" w:lineRule="auto"/>
              <w:ind w:left="385" w:hanging="2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początek kąpieliska w strefie wodnej</w:t>
            </w:r>
          </w:p>
          <w:p w14:paraId="0C8DDFA5" w14:textId="77777777" w:rsidR="0059076E" w:rsidRPr="001B11D5" w:rsidRDefault="0059076E" w:rsidP="00700611">
            <w:pPr>
              <w:spacing w:line="240" w:lineRule="auto"/>
              <w:ind w:left="460" w:firstLin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1 – X 5791896.99 Y 6404981.88 </w:t>
            </w:r>
          </w:p>
          <w:p w14:paraId="39C97CB5" w14:textId="77777777" w:rsidR="0059076E" w:rsidRPr="001B11D5" w:rsidRDefault="0059076E" w:rsidP="00700611">
            <w:pPr>
              <w:spacing w:line="240" w:lineRule="auto"/>
              <w:ind w:left="460" w:firstLin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2 – X 5791892.42 Y 6404998.30 </w:t>
            </w:r>
          </w:p>
          <w:p w14:paraId="01C1F556" w14:textId="77777777" w:rsidR="00B34B7E" w:rsidRPr="001B11D5" w:rsidRDefault="00A00DF4" w:rsidP="00C06622">
            <w:pPr>
              <w:spacing w:line="240" w:lineRule="auto"/>
              <w:ind w:left="385" w:hanging="2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koniec kąpieliska w strefie wodnej</w:t>
            </w:r>
          </w:p>
          <w:p w14:paraId="08EDA5F5" w14:textId="77777777" w:rsidR="0059076E" w:rsidRPr="001B11D5" w:rsidRDefault="0059076E" w:rsidP="00700611">
            <w:pPr>
              <w:spacing w:line="240" w:lineRule="auto"/>
              <w:ind w:left="5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11 – X 5791829.84 Y 6404972.55 </w:t>
            </w:r>
          </w:p>
          <w:p w14:paraId="200466F3" w14:textId="77777777" w:rsidR="0059076E" w:rsidRPr="001B11D5" w:rsidRDefault="0059076E" w:rsidP="00700611">
            <w:pPr>
              <w:spacing w:line="240" w:lineRule="auto"/>
              <w:ind w:left="5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12 – X 5791834.38 Y 6404959.43 </w:t>
            </w:r>
          </w:p>
          <w:p w14:paraId="63EE328F" w14:textId="77777777" w:rsidR="00B34B7E" w:rsidRPr="001B11D5" w:rsidRDefault="00A00DF4" w:rsidP="00C06622">
            <w:pPr>
              <w:spacing w:line="240" w:lineRule="auto"/>
              <w:ind w:left="385" w:hanging="2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początek kąpieliska w strefie brzegowej (plaża)</w:t>
            </w:r>
          </w:p>
          <w:p w14:paraId="4416950B" w14:textId="77777777" w:rsidR="0059076E" w:rsidRPr="001B11D5" w:rsidRDefault="0059076E" w:rsidP="0059076E">
            <w:pPr>
              <w:spacing w:line="240" w:lineRule="auto"/>
              <w:ind w:left="385" w:firstLine="264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3 – X 5791890.03 Y 6405006.87 </w:t>
            </w:r>
          </w:p>
          <w:p w14:paraId="3160972C" w14:textId="77777777" w:rsidR="0059076E" w:rsidRPr="001B11D5" w:rsidRDefault="0059076E" w:rsidP="0059076E">
            <w:pPr>
              <w:spacing w:line="240" w:lineRule="auto"/>
              <w:ind w:left="385" w:firstLine="264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4 – X 5791888.45 Y 6405012.53 </w:t>
            </w:r>
          </w:p>
          <w:p w14:paraId="61943418" w14:textId="77777777" w:rsidR="0059076E" w:rsidRPr="001B11D5" w:rsidRDefault="0059076E" w:rsidP="0059076E">
            <w:pPr>
              <w:spacing w:line="240" w:lineRule="auto"/>
              <w:ind w:left="385" w:firstLine="264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5 – X 5791884.16 Y 6405023.08 </w:t>
            </w:r>
          </w:p>
          <w:p w14:paraId="0D9F7701" w14:textId="77777777" w:rsidR="0059076E" w:rsidRPr="001B11D5" w:rsidRDefault="0059076E" w:rsidP="0059076E">
            <w:pPr>
              <w:spacing w:line="240" w:lineRule="auto"/>
              <w:ind w:left="385" w:firstLine="264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6 – X 5791880.35 Y 6405035.90 </w:t>
            </w:r>
          </w:p>
          <w:p w14:paraId="39A525A0" w14:textId="77777777" w:rsidR="0059076E" w:rsidRPr="001B11D5" w:rsidRDefault="0059076E" w:rsidP="0059076E">
            <w:pPr>
              <w:spacing w:line="240" w:lineRule="auto"/>
              <w:ind w:left="385" w:firstLine="264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7 – X 5791858.28 Y 6405029.84 </w:t>
            </w:r>
          </w:p>
          <w:p w14:paraId="0FA130D0" w14:textId="77777777" w:rsidR="00B34B7E" w:rsidRPr="001B11D5" w:rsidRDefault="00A00DF4" w:rsidP="00C06622">
            <w:pPr>
              <w:spacing w:line="240" w:lineRule="auto"/>
              <w:ind w:left="385" w:hanging="2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koniec kąpieliska w strefie brzegowej (plaża)</w:t>
            </w:r>
          </w:p>
          <w:p w14:paraId="35DA4C31" w14:textId="77777777" w:rsidR="0059076E" w:rsidRPr="001B11D5" w:rsidRDefault="0059076E" w:rsidP="0059076E">
            <w:pPr>
              <w:spacing w:line="240" w:lineRule="auto"/>
              <w:ind w:left="560" w:firstLine="8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8 – X 5791815.54 Y 6405013.93 </w:t>
            </w:r>
          </w:p>
          <w:p w14:paraId="12A9C939" w14:textId="77777777" w:rsidR="0059076E" w:rsidRPr="001B11D5" w:rsidRDefault="0059076E" w:rsidP="0059076E">
            <w:pPr>
              <w:spacing w:line="240" w:lineRule="auto"/>
              <w:ind w:left="560" w:firstLine="8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9 – X 5791819.97 Y 6405001.13 </w:t>
            </w:r>
          </w:p>
          <w:p w14:paraId="169945E2" w14:textId="77777777" w:rsidR="0059076E" w:rsidRPr="001B11D5" w:rsidRDefault="0059076E" w:rsidP="0059076E">
            <w:pPr>
              <w:spacing w:line="240" w:lineRule="auto"/>
              <w:ind w:left="560" w:firstLine="8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 – X 5791825.26 Y 6404985.81</w:t>
            </w:r>
          </w:p>
          <w:p w14:paraId="111AAF18" w14:textId="77777777" w:rsidR="00B34B7E" w:rsidRPr="001B11D5" w:rsidRDefault="00B34B7E" w:rsidP="0059076E">
            <w:pPr>
              <w:spacing w:line="240" w:lineRule="auto"/>
              <w:ind w:left="560" w:firstLine="89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34B7E" w:rsidRPr="001B11D5" w14:paraId="117A5A5B" w14:textId="77777777" w:rsidTr="00667905">
        <w:trPr>
          <w:trHeight w:val="37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208AD2" w14:textId="77777777" w:rsidR="00B34B7E" w:rsidRPr="001B11D5" w:rsidRDefault="00A00DF4" w:rsidP="008F0DEA">
            <w:pPr>
              <w:spacing w:line="240" w:lineRule="auto"/>
              <w:ind w:left="540" w:hanging="2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B. Ocena i klasyfikacja jakości wody w kąpielisku</w:t>
            </w:r>
          </w:p>
        </w:tc>
      </w:tr>
      <w:tr w:rsidR="00B34B7E" w:rsidRPr="001B11D5" w14:paraId="1C65FA7D" w14:textId="77777777" w:rsidTr="00667905">
        <w:trPr>
          <w:trHeight w:val="276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E91427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B6CD66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Sezonowa ocena jakości wody w kąpielisku, po ostatnim sezonie kąpielowym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F2827F" w14:textId="729DBD75" w:rsidR="00DB17AD" w:rsidRPr="001B11D5" w:rsidRDefault="00DB17AD" w:rsidP="00987355">
            <w:pPr>
              <w:spacing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data wykonania oceny: </w:t>
            </w:r>
            <w:r w:rsidR="00B2499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23</w:t>
            </w:r>
            <w:r w:rsidR="00B35A14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2499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października</w:t>
            </w:r>
            <w:r w:rsidR="00347476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202</w:t>
            </w:r>
            <w:r w:rsidR="00B2499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  <w:r w:rsidR="00B35A14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r.</w:t>
            </w:r>
          </w:p>
          <w:p w14:paraId="6E84FDB4" w14:textId="77777777" w:rsidR="00DB17AD" w:rsidRPr="001B11D5" w:rsidRDefault="00DB17AD" w:rsidP="00987355">
            <w:pPr>
              <w:spacing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F05CBBC" w14:textId="4D1E1FEC" w:rsidR="00B34B7E" w:rsidRPr="001B11D5" w:rsidRDefault="00987355" w:rsidP="00B24994">
            <w:pPr>
              <w:spacing w:line="240" w:lineRule="auto"/>
              <w:ind w:left="80" w:right="152" w:hanging="6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DB17AD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wynik oceny: </w:t>
            </w:r>
            <w:r w:rsidR="00B35A14" w:rsidRPr="001B11D5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woda w kąpielisku </w:t>
            </w:r>
            <w:r w:rsidR="00B24994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przez cały sezon kąpielowy była przydatna do kąpieli i spełniała wymagania określone w</w:t>
            </w:r>
            <w:r w:rsidR="00347476" w:rsidRPr="001B11D5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rozporządzeniu </w:t>
            </w:r>
            <w:r w:rsidR="00B35A14" w:rsidRPr="001B11D5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Ministra Zdrowia z dnia 17 stycznia 2019 r. w sprawie nadzoru nad jakością wody w kąpielisku i miejscu okazjonalnie wykorzystywanym do kąpieli </w:t>
            </w:r>
          </w:p>
        </w:tc>
      </w:tr>
      <w:tr w:rsidR="00B34B7E" w:rsidRPr="001B11D5" w14:paraId="0936E271" w14:textId="77777777" w:rsidTr="00E456CC">
        <w:trPr>
          <w:trHeight w:val="248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F474563" w14:textId="77777777" w:rsidR="00B34B7E" w:rsidRPr="001B11D5" w:rsidRDefault="00A00DF4" w:rsidP="0066790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3D8E61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Wyniki 4 ostatnich klasyfikacji jakości wody w kąpielisku (dotyczy kąpielisk istniejących 4 lata i dłużej; dla kąpielisk istniejących krócej niż 4 lata podaje się wyniki wszystkich dokonanych klasyfikacji)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</w:t>
            </w:r>
          </w:p>
          <w:p w14:paraId="208BE78C" w14:textId="77777777" w:rsidR="00B34B7E" w:rsidRPr="001B11D5" w:rsidRDefault="00A00DF4" w:rsidP="00667905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3EA433" w14:textId="59614BC3" w:rsidR="00F64FCE" w:rsidRPr="001B11D5" w:rsidRDefault="00987355" w:rsidP="00987355">
            <w:pPr>
              <w:spacing w:line="240" w:lineRule="auto"/>
              <w:ind w:left="101" w:right="152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Klasyfikacja jakości wody w kąpielisku przeprowadzona </w:t>
            </w:r>
            <w:r w:rsidR="00347476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zostanie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zgodnie z kryteriami określonymi w rozporządzeniu Ministra Zdrowia z dnia 17 </w:t>
            </w:r>
            <w:r w:rsidR="00B2499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stycznia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2019 r. w sprawie nadzoru nad jakością wody w kąpielisku i miejscu okazjonalnie wykorzystywanym do kąpieli </w:t>
            </w:r>
            <w:r w:rsidR="00B2499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(Dz. U. Z 2019 r. poz. 255)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 uzyskaniu pełnego zestawu danych o jakości wody w kąpielisku.</w:t>
            </w:r>
          </w:p>
          <w:p w14:paraId="282E172A" w14:textId="77777777" w:rsidR="00F64FCE" w:rsidRPr="001B11D5" w:rsidRDefault="00F64FCE" w:rsidP="00987355">
            <w:pPr>
              <w:spacing w:line="240" w:lineRule="auto"/>
              <w:ind w:left="10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EAE210E" w14:textId="1667CE08" w:rsidR="00B34B7E" w:rsidRPr="001B11D5" w:rsidRDefault="00B34B7E" w:rsidP="00987355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41CB" w:rsidRPr="001B11D5" w14:paraId="2CADCA76" w14:textId="77777777" w:rsidTr="00667905">
        <w:trPr>
          <w:trHeight w:val="69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999C00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A6972A3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Lokalizacja punktu, w którym uzyskano dane do klasyfikacji, o której mowa w polu 35 (współrzędne geograficzne w formacie dziesiętnym)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12)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AE1DED" w14:textId="74BD1612" w:rsidR="007941CB" w:rsidRPr="001B11D5" w:rsidRDefault="00615C56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Le</w:t>
            </w:r>
            <w:r w:rsidR="00E456CC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wa strona kąpieliska:</w:t>
            </w:r>
          </w:p>
          <w:p w14:paraId="4D305F41" w14:textId="60A1400D" w:rsidR="00E456CC" w:rsidRPr="001B11D5" w:rsidRDefault="00E456CC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długość geogr. – 16,60903</w:t>
            </w:r>
          </w:p>
          <w:p w14:paraId="2CA9F084" w14:textId="26EDD85D" w:rsidR="00E456CC" w:rsidRPr="001B11D5" w:rsidRDefault="00E456CC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szerokość geogr. – 52,25192</w:t>
            </w:r>
          </w:p>
          <w:p w14:paraId="15991455" w14:textId="6B516EE6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41CB" w:rsidRPr="001B11D5" w14:paraId="6325C803" w14:textId="77777777" w:rsidTr="00D60C13">
        <w:trPr>
          <w:trHeight w:val="191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23CD295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37.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675D12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Wynik ostatniej klasyfikacji stanu ekologicznego lub potencjału ekologicznego jednolitej części wód powierzchniowych, w której jest zlokalizowane kąpielisko</w:t>
            </w:r>
            <w:r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D7D0130" w14:textId="3B7BF141" w:rsidR="00D60C13" w:rsidRPr="001B11D5" w:rsidRDefault="00D60C13" w:rsidP="00D60C13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rok wykonania klasyfikacji:</w:t>
            </w:r>
            <w:r w:rsidR="00E6330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2025</w:t>
            </w:r>
          </w:p>
          <w:p w14:paraId="6FE0841E" w14:textId="1CE31E8A" w:rsidR="00D60C13" w:rsidRPr="001B11D5" w:rsidRDefault="00D60C13" w:rsidP="00D60C13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rok/lata przeprowadzenia badań</w:t>
            </w:r>
            <w:r w:rsidR="002F1745"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monitoringowych</w:t>
            </w:r>
            <w:r w:rsidR="002F1745"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będących źródłem danych do klasyfikacji:</w:t>
            </w:r>
            <w:r w:rsidRPr="001B11D5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2019</w:t>
            </w:r>
            <w:r w:rsidR="00E6330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-2024</w:t>
            </w:r>
          </w:p>
          <w:p w14:paraId="0C259DB6" w14:textId="77777777" w:rsidR="00E6330F" w:rsidRDefault="00D60C13" w:rsidP="00E633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 </w:t>
            </w:r>
            <w:r w:rsidR="00E6330F" w:rsidRPr="00E6330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potencjał</w:t>
            </w:r>
            <w:r w:rsidRPr="001B11D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ekologiczny jednolitej części wód:</w:t>
            </w:r>
            <w:r w:rsidRPr="001B11D5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E6330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 </w:t>
            </w:r>
          </w:p>
          <w:p w14:paraId="5E68522F" w14:textId="58FC33CB" w:rsidR="007941CB" w:rsidRPr="001B11D5" w:rsidRDefault="00E6330F" w:rsidP="00E633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 umiarkowany</w:t>
            </w:r>
          </w:p>
        </w:tc>
      </w:tr>
      <w:tr w:rsidR="007941CB" w:rsidRPr="001B11D5" w14:paraId="1B3DEBDD" w14:textId="77777777" w:rsidTr="00C62BC9">
        <w:trPr>
          <w:trHeight w:val="181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770D5B" w14:textId="1A200212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4835F9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Wynik ostatniej klasyfikacji stanu chemicznego jednolitej części wód powierzchniowych, w której jest zlokalizowane kąpielisko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4B6A19" w14:textId="12071E8C" w:rsidR="007941CB" w:rsidRPr="001B11D5" w:rsidRDefault="007941CB" w:rsidP="007941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rok wykonania klasyfikacji: </w:t>
            </w:r>
            <w:r w:rsidR="00F659D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2025</w:t>
            </w:r>
          </w:p>
          <w:p w14:paraId="2A32165A" w14:textId="77777777" w:rsidR="007941CB" w:rsidRPr="001B11D5" w:rsidRDefault="007941CB" w:rsidP="007941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E90494B" w14:textId="362BA5DF" w:rsidR="007941CB" w:rsidRPr="001B11D5" w:rsidRDefault="007941CB" w:rsidP="007941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rok/lata przeprowadzenia badań monitoringowych będących źródłem danych do klasyfikacji: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2019</w:t>
            </w:r>
            <w:r w:rsidR="00F659D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-2024</w:t>
            </w:r>
          </w:p>
          <w:p w14:paraId="6058B0D7" w14:textId="77777777" w:rsidR="007941CB" w:rsidRPr="001B11D5" w:rsidRDefault="007941CB" w:rsidP="007941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58505D7" w14:textId="43871AA7" w:rsidR="007941CB" w:rsidRPr="001B11D5" w:rsidRDefault="007941CB" w:rsidP="00F659D3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stan chemiczny jednolitej części wód: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poniżej dobrego</w:t>
            </w:r>
          </w:p>
        </w:tc>
      </w:tr>
      <w:tr w:rsidR="007941CB" w:rsidRPr="001B11D5" w14:paraId="13A22443" w14:textId="77777777" w:rsidTr="00667905">
        <w:trPr>
          <w:trHeight w:val="208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8E403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419FD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Wynik ostatniej oceny stanu jednolitej części wód powierzchniowych, w której jest zlokalizowane kąpielisko, na podstawie wyników klasyfikacji, o których mowa w polach 37 i 38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9F0275" w14:textId="3F8DA0BA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rok wykonania oceny: </w:t>
            </w:r>
            <w:r w:rsidR="00F659D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2025</w:t>
            </w:r>
          </w:p>
          <w:p w14:paraId="602E112D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255E0E9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stan jednolitej części wód: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zły</w:t>
            </w:r>
          </w:p>
        </w:tc>
      </w:tr>
      <w:tr w:rsidR="007941CB" w:rsidRPr="001B11D5" w14:paraId="3DFF75D3" w14:textId="77777777" w:rsidTr="00667905">
        <w:trPr>
          <w:trHeight w:val="1244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55DB1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C38090" w14:textId="103C315F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Kod reprezentatywnego punktu pomiarowo- kontrolnego, w którym uzyskano dane do klasyfikacji i oceny, o której mowa w polach 37, 38 i 39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D27E16A" w14:textId="77777777" w:rsidR="007941CB" w:rsidRPr="001B11D5" w:rsidRDefault="007941CB" w:rsidP="007941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PL02S0502_3003</w:t>
            </w:r>
          </w:p>
        </w:tc>
      </w:tr>
      <w:tr w:rsidR="007941CB" w:rsidRPr="001B11D5" w14:paraId="277B17E5" w14:textId="77777777" w:rsidTr="00667905">
        <w:trPr>
          <w:trHeight w:val="61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580316" w14:textId="77777777" w:rsidR="007941CB" w:rsidRPr="001B11D5" w:rsidRDefault="007941CB" w:rsidP="007941CB">
            <w:pPr>
              <w:spacing w:line="240" w:lineRule="auto"/>
              <w:ind w:left="760" w:hanging="3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C. Opis cech fizycznych, hydrologicznych i geograficznych wód, na których jest zlokalizowane kąpielisko</w:t>
            </w:r>
          </w:p>
        </w:tc>
      </w:tr>
      <w:tr w:rsidR="007941CB" w:rsidRPr="001B11D5" w14:paraId="28B45FCC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85068C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D1A503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Kąpielisko zlokalizowane na cieku innym niż zbiornik zaporowy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15)</w:t>
            </w:r>
          </w:p>
        </w:tc>
      </w:tr>
      <w:tr w:rsidR="007941CB" w:rsidRPr="001B11D5" w14:paraId="1C6E331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CBEAC1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BF9B930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Wysokość nad poziomem morza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16)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4266C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&lt;200 m</w:t>
            </w:r>
          </w:p>
        </w:tc>
      </w:tr>
      <w:tr w:rsidR="007941CB" w:rsidRPr="001B11D5" w14:paraId="4B1AC82A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AA9EB4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6719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E41587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200-800 m</w:t>
            </w:r>
          </w:p>
        </w:tc>
      </w:tr>
      <w:tr w:rsidR="007941CB" w:rsidRPr="001B11D5" w14:paraId="622A5071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7DD14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0283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014346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&gt;800 m</w:t>
            </w:r>
          </w:p>
        </w:tc>
      </w:tr>
      <w:tr w:rsidR="007941CB" w:rsidRPr="001B11D5" w14:paraId="507A8B26" w14:textId="77777777" w:rsidTr="00667905">
        <w:trPr>
          <w:trHeight w:val="45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5CEBC6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3CDD3E8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zlewni cieku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47685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&lt; 10 km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941CB" w:rsidRPr="001B11D5" w14:paraId="5DEA8CBB" w14:textId="77777777" w:rsidTr="00667905">
        <w:trPr>
          <w:trHeight w:val="33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8391DD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A0C82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FE9D6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10 km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lub więcej, ale mniej niż 100 km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941CB" w:rsidRPr="001B11D5" w14:paraId="7013E441" w14:textId="77777777" w:rsidTr="00667905">
        <w:trPr>
          <w:trHeight w:val="45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25C0D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E3CE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8449E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100 km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lub więcej, ale mniej niż 1000 km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941CB" w:rsidRPr="001B11D5" w14:paraId="4B6B074F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6287A70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F906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97728F4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1000 km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lub więcej, ale mniej niż 10 000 km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941CB" w:rsidRPr="001B11D5" w14:paraId="01BDA2B3" w14:textId="77777777" w:rsidTr="00667905">
        <w:trPr>
          <w:trHeight w:val="382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044667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DBC0E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0F42860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Gungsuh" w:hAnsi="Times New Roman" w:cs="Times New Roman"/>
                <w:sz w:val="21"/>
                <w:szCs w:val="21"/>
              </w:rPr>
              <w:t>□ ≥ 10 000 km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941CB" w:rsidRPr="001B11D5" w14:paraId="42FC0FE0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3176CD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49.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B85134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cieku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14), 17)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0FE61E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kod typu:</w:t>
            </w:r>
          </w:p>
        </w:tc>
      </w:tr>
      <w:tr w:rsidR="007941CB" w:rsidRPr="001B11D5" w14:paraId="4EDF979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F9CB55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563E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DCB649D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nazwa typu:</w:t>
            </w:r>
          </w:p>
        </w:tc>
      </w:tr>
      <w:tr w:rsidR="007941CB" w:rsidRPr="001B11D5" w14:paraId="7319E809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C6D99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1973580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Średni przepływ z ostatnich 4 lat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EC44D8" w14:textId="77777777" w:rsidR="007941CB" w:rsidRPr="001B11D5" w:rsidRDefault="007941CB" w:rsidP="007941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niski przepływ z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(SNQ) …………. m³/s</w:t>
            </w:r>
          </w:p>
        </w:tc>
      </w:tr>
      <w:tr w:rsidR="007941CB" w:rsidRPr="001B11D5" w14:paraId="14687A0E" w14:textId="77777777" w:rsidTr="00667905">
        <w:trPr>
          <w:trHeight w:val="4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3E78BB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8D636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6E9576" w14:textId="77777777" w:rsidR="007941CB" w:rsidRPr="001B11D5" w:rsidRDefault="007941CB" w:rsidP="007941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Średnia z przepływów średnich rocznych z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(SSQ) …………. m³/s</w:t>
            </w:r>
          </w:p>
        </w:tc>
      </w:tr>
      <w:tr w:rsidR="007941CB" w:rsidRPr="001B11D5" w14:paraId="77979FC8" w14:textId="77777777" w:rsidTr="00667905">
        <w:trPr>
          <w:trHeight w:val="48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1F28A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5A86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65B32D" w14:textId="77777777" w:rsidR="007941CB" w:rsidRPr="001B11D5" w:rsidRDefault="007941CB" w:rsidP="007941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wysoki przepływ z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(SWQ) …………. m³/s</w:t>
            </w:r>
          </w:p>
        </w:tc>
      </w:tr>
      <w:tr w:rsidR="007941CB" w:rsidRPr="001B11D5" w14:paraId="53BD239E" w14:textId="77777777" w:rsidTr="00667905">
        <w:trPr>
          <w:trHeight w:val="51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D9C51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54.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36A48D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Współczynnik nieregularności przepływów SSQ/SWQ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F7918E7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941CB" w:rsidRPr="001B11D5" w14:paraId="24C9F98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0C4C1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D043E8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Kąpielisko zlokalizowane na jeziorze lub innym zbiorniku wodnym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19)</w:t>
            </w:r>
          </w:p>
        </w:tc>
      </w:tr>
      <w:tr w:rsidR="007941CB" w:rsidRPr="001B11D5" w14:paraId="0D4688C8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77104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55.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B94CC3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Wysokość nad poziomem morza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16)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C2B92C" w14:textId="6F79C905" w:rsidR="007941CB" w:rsidRPr="001B11D5" w:rsidRDefault="00DB51D6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&lt; 200 m</w:t>
            </w:r>
          </w:p>
        </w:tc>
      </w:tr>
      <w:tr w:rsidR="007941CB" w:rsidRPr="001B11D5" w14:paraId="0E100AFF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5FA122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7163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42B46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  200-800 m</w:t>
            </w:r>
          </w:p>
        </w:tc>
      </w:tr>
      <w:tr w:rsidR="007941CB" w:rsidRPr="001B11D5" w14:paraId="4712C23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828CD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57.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C4E9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F291B8C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  ˃800 m</w:t>
            </w:r>
          </w:p>
        </w:tc>
      </w:tr>
      <w:tr w:rsidR="007941CB" w:rsidRPr="001B11D5" w14:paraId="47FF6004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5B0C711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58.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9D194E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jeziora lub innego zbiornika wodnego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4AC89F" w14:textId="62832C52" w:rsidR="007941CB" w:rsidRPr="001B11D5" w:rsidRDefault="00C55E93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3,85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km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</w:t>
            </w:r>
          </w:p>
        </w:tc>
      </w:tr>
      <w:tr w:rsidR="007941CB" w:rsidRPr="001B11D5" w14:paraId="2CCF17B7" w14:textId="77777777" w:rsidTr="007D6A7A">
        <w:trPr>
          <w:trHeight w:val="656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1354A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59.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A2F398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jeziora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14), 17)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967C3CB" w14:textId="2FAF77EC" w:rsidR="007941CB" w:rsidRPr="001B11D5" w:rsidRDefault="007941CB" w:rsidP="00FA1E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kod typu: </w:t>
            </w:r>
            <w:proofErr w:type="spellStart"/>
            <w:r w:rsidR="00FA1E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WSd_b</w:t>
            </w:r>
            <w:proofErr w:type="spellEnd"/>
          </w:p>
        </w:tc>
      </w:tr>
      <w:tr w:rsidR="007941CB" w:rsidRPr="001B11D5" w14:paraId="48D4502C" w14:textId="77777777" w:rsidTr="002E6646">
        <w:trPr>
          <w:trHeight w:val="42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CDA09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D9C1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5CF9D5A" w14:textId="5DDC8DDE" w:rsidR="007941CB" w:rsidRPr="001B11D5" w:rsidRDefault="007941CB" w:rsidP="00FA1ECB">
            <w:pPr>
              <w:spacing w:line="240" w:lineRule="auto"/>
              <w:ind w:left="60" w:firstLine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typu: </w:t>
            </w:r>
            <w:r w:rsidR="00FA1E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Jezioro na podłożu wapiennym, o dużej wartości współczynnika Schindlera, </w:t>
            </w:r>
            <w:proofErr w:type="spellStart"/>
            <w:r w:rsidR="00FA1E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polimiktyczne</w:t>
            </w:r>
            <w:proofErr w:type="spellEnd"/>
          </w:p>
        </w:tc>
      </w:tr>
      <w:tr w:rsidR="007941CB" w:rsidRPr="001B11D5" w14:paraId="46F9F5FA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1496F5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61.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EFE8D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Charakterystyka dna kąpieliska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20)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C4E7B6" w14:textId="729EAE2D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piaszczyste</w:t>
            </w:r>
          </w:p>
        </w:tc>
      </w:tr>
      <w:tr w:rsidR="007941CB" w:rsidRPr="001B11D5" w14:paraId="3E172446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5E4EE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0536DB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Głębokość jeziora lub innego zbiornika wodnego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A1621A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max: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7,7 m</w:t>
            </w:r>
          </w:p>
        </w:tc>
      </w:tr>
      <w:tr w:rsidR="007941CB" w:rsidRPr="001B11D5" w14:paraId="1F52CA7A" w14:textId="77777777" w:rsidTr="00667905">
        <w:trPr>
          <w:trHeight w:val="27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D758F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A74C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87C9BB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średnia: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4,5 m</w:t>
            </w:r>
          </w:p>
        </w:tc>
      </w:tr>
      <w:tr w:rsidR="007941CB" w:rsidRPr="001B11D5" w14:paraId="07166C4D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62E5EF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BFF2AB5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Kąpielisko zlokalizowane na zbiorniku zaporowym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21)</w:t>
            </w:r>
          </w:p>
        </w:tc>
      </w:tr>
      <w:tr w:rsidR="007941CB" w:rsidRPr="001B11D5" w14:paraId="32245AD8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24573E8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D7C4C05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Wysokość nad poziomem morza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16)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7D3342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  &lt; 200 m</w:t>
            </w:r>
          </w:p>
        </w:tc>
      </w:tr>
      <w:tr w:rsidR="007941CB" w:rsidRPr="001B11D5" w14:paraId="5EF7EACF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BDF19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7DD4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8CF74B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  200-800 m</w:t>
            </w:r>
          </w:p>
        </w:tc>
      </w:tr>
      <w:tr w:rsidR="007941CB" w:rsidRPr="001B11D5" w14:paraId="4A8F9CA1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7F7FD0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1DF0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ED52D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  ˃800 m</w:t>
            </w:r>
          </w:p>
        </w:tc>
      </w:tr>
      <w:tr w:rsidR="007941CB" w:rsidRPr="001B11D5" w14:paraId="279E7179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278B1D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B4C6245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zlewni zbiornika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62DBFD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>□ &lt; 10 km²</w:t>
            </w:r>
          </w:p>
        </w:tc>
      </w:tr>
      <w:tr w:rsidR="007941CB" w:rsidRPr="001B11D5" w14:paraId="04C65B05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73EC7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BCAA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A9B660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>□ 10 km² lub więcej, ale mniej niż 100 km²</w:t>
            </w:r>
          </w:p>
        </w:tc>
      </w:tr>
      <w:tr w:rsidR="007941CB" w:rsidRPr="001B11D5" w14:paraId="49A75C9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89E6FA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69.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8920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AF239FC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>□ 100 km² lub więcej, ale mniej niż 1000 km²</w:t>
            </w:r>
          </w:p>
        </w:tc>
      </w:tr>
      <w:tr w:rsidR="007941CB" w:rsidRPr="001B11D5" w14:paraId="5802BFBA" w14:textId="77777777" w:rsidTr="00667905">
        <w:trPr>
          <w:trHeight w:val="41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4976B8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60F3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3081462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>□ 1000 km² lub więcej, ale mniej niż 10 000 km²</w:t>
            </w:r>
          </w:p>
        </w:tc>
      </w:tr>
      <w:tr w:rsidR="007941CB" w:rsidRPr="001B11D5" w14:paraId="5CF24A2A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C82316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959B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5131DB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1D5">
              <w:rPr>
                <w:rFonts w:ascii="Times New Roman" w:eastAsia="Gungsuh" w:hAnsi="Times New Roman" w:cs="Times New Roman"/>
                <w:sz w:val="20"/>
                <w:szCs w:val="20"/>
              </w:rPr>
              <w:t>□ ≥ 10 000 km²</w:t>
            </w:r>
          </w:p>
        </w:tc>
      </w:tr>
      <w:tr w:rsidR="007941CB" w:rsidRPr="001B11D5" w14:paraId="25438DBD" w14:textId="77777777" w:rsidTr="00667905">
        <w:trPr>
          <w:trHeight w:val="38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142286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72.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7D436C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zbiornika przy normalnym poziomie piętrzenia (NPP)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99070C9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……… km²</w:t>
            </w:r>
          </w:p>
        </w:tc>
      </w:tr>
      <w:tr w:rsidR="007941CB" w:rsidRPr="001B11D5" w14:paraId="0F9122BC" w14:textId="77777777" w:rsidTr="00667905">
        <w:trPr>
          <w:trHeight w:val="35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A1406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73.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430D130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Objętość zbiornika przy normalnym poziomie piętrzenia (NPP)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FD5FE7F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……… mln m³</w:t>
            </w:r>
          </w:p>
        </w:tc>
      </w:tr>
      <w:tr w:rsidR="007941CB" w:rsidRPr="001B11D5" w14:paraId="5930A3F8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DEE3C8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958DD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Głębokość zbiornika przy normalnym poziomie piętrzenia (NPP)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6E654A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maksymalna: ………. m</w:t>
            </w:r>
          </w:p>
        </w:tc>
      </w:tr>
      <w:tr w:rsidR="007941CB" w:rsidRPr="001B11D5" w14:paraId="349302F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A0F4400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84D8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E5524B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średnia: ………. m</w:t>
            </w:r>
          </w:p>
        </w:tc>
      </w:tr>
      <w:tr w:rsidR="007941CB" w:rsidRPr="001B11D5" w14:paraId="19D67EA6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6E5204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76.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145B9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Średnie dobowe zmiany poziomu wody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B0AD692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………. m</w:t>
            </w:r>
          </w:p>
        </w:tc>
      </w:tr>
      <w:tr w:rsidR="007941CB" w:rsidRPr="001B11D5" w14:paraId="11347F9C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C5777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IV.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846C1E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Kąpielisko zlokalizowane na wodach przejściowych lub przybrzeżnych</w:t>
            </w:r>
          </w:p>
        </w:tc>
      </w:tr>
      <w:tr w:rsidR="007941CB" w:rsidRPr="001B11D5" w14:paraId="350C89F1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104CC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5F391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wód przejściowych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14), 17), 22)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1E721D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kod typu:</w:t>
            </w:r>
          </w:p>
        </w:tc>
      </w:tr>
      <w:tr w:rsidR="007941CB" w:rsidRPr="001B11D5" w14:paraId="5FFBA44C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D14C05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7325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623798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nazwa typu:</w:t>
            </w:r>
          </w:p>
        </w:tc>
      </w:tr>
      <w:tr w:rsidR="007941CB" w:rsidRPr="001B11D5" w14:paraId="06519ABD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3DAEEF8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79.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0E877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wód przybrzeżnych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14), 17), 23)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70E016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kod typu:</w:t>
            </w:r>
          </w:p>
        </w:tc>
      </w:tr>
      <w:tr w:rsidR="007941CB" w:rsidRPr="001B11D5" w14:paraId="72BE9CF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AA0A1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D53095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59A7D1D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nazwa typu:</w:t>
            </w:r>
          </w:p>
        </w:tc>
      </w:tr>
      <w:tr w:rsidR="007941CB" w:rsidRPr="001B11D5" w14:paraId="7E991B06" w14:textId="77777777" w:rsidTr="00667905">
        <w:trPr>
          <w:trHeight w:val="61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97E0D5" w14:textId="77777777" w:rsidR="007941CB" w:rsidRPr="001B11D5" w:rsidRDefault="007941CB" w:rsidP="007941CB">
            <w:pPr>
              <w:spacing w:line="240" w:lineRule="auto"/>
              <w:ind w:left="760" w:hanging="3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D. Przyczyny zanieczyszczeń, które mogą mieć wpływ na wodę w kąpielisku oraz wywierać niekorzystny wpływ na stan zdrowia kąpiących się</w:t>
            </w:r>
          </w:p>
        </w:tc>
      </w:tr>
      <w:tr w:rsidR="007941CB" w:rsidRPr="001B11D5" w14:paraId="00E1D9DD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AEB89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ECDCDE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Zrzuty zanieczyszczeń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24)</w:t>
            </w:r>
          </w:p>
        </w:tc>
      </w:tr>
      <w:tr w:rsidR="00783442" w:rsidRPr="001B11D5" w14:paraId="57658B9C" w14:textId="77777777" w:rsidTr="00667905">
        <w:trPr>
          <w:trHeight w:val="61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6FA303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81.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CD9EFB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oczyszczonych ścieków komunalnych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758CFFD" w14:textId="5C98B88E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52FD75B" w14:textId="77777777" w:rsidR="00783442" w:rsidRPr="001B11D5" w:rsidRDefault="00783442" w:rsidP="00783442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brak danych </w:t>
            </w:r>
          </w:p>
        </w:tc>
      </w:tr>
      <w:tr w:rsidR="00783442" w:rsidRPr="001B11D5" w14:paraId="130E0A2C" w14:textId="77777777" w:rsidTr="00667905">
        <w:trPr>
          <w:trHeight w:val="57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DA9B96F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82.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3BC865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oczyszczonych ścieków przemysłowych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8381EA" w14:textId="475F8BC6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B1BC2D4" w14:textId="77777777" w:rsidR="00783442" w:rsidRPr="001B11D5" w:rsidRDefault="00783442" w:rsidP="00783442">
            <w:pPr>
              <w:ind w:left="101"/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brak danych </w:t>
            </w:r>
          </w:p>
        </w:tc>
      </w:tr>
      <w:tr w:rsidR="00783442" w:rsidRPr="001B11D5" w14:paraId="6D389229" w14:textId="77777777" w:rsidTr="00667905">
        <w:trPr>
          <w:trHeight w:val="57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A8F495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83.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BBAD41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ścieków z oczyszczalni przydomowych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F26822" w14:textId="104BBEC5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91D22B" w14:textId="77777777" w:rsidR="00783442" w:rsidRPr="001B11D5" w:rsidRDefault="00783442" w:rsidP="00783442">
            <w:pPr>
              <w:ind w:left="101"/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brak danych </w:t>
            </w:r>
          </w:p>
        </w:tc>
      </w:tr>
      <w:tr w:rsidR="00783442" w:rsidRPr="001B11D5" w14:paraId="63C828B6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E4C273B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A89D17C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Nielegalne zrzuty zanieczyszczeń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364DB9" w14:textId="37CCECD5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2509D94" w14:textId="77777777" w:rsidR="00783442" w:rsidRPr="001B11D5" w:rsidRDefault="00783442" w:rsidP="00783442">
            <w:pPr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  <w:p w14:paraId="29BA1BC5" w14:textId="77777777" w:rsidR="00783442" w:rsidRPr="001B11D5" w:rsidRDefault="00783442" w:rsidP="00783442">
            <w:pPr>
              <w:ind w:left="101"/>
            </w:pPr>
          </w:p>
        </w:tc>
      </w:tr>
      <w:tr w:rsidR="00783442" w:rsidRPr="001B11D5" w14:paraId="34176E66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0CEA749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85.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2F454D6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wód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pochłodniczych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679438" w14:textId="4ACF9483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AE198F" w14:textId="77777777" w:rsidR="00783442" w:rsidRPr="001B11D5" w:rsidRDefault="00783442" w:rsidP="00783442">
            <w:pPr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783442" w:rsidRPr="001B11D5" w14:paraId="13BF1753" w14:textId="77777777" w:rsidTr="00667905">
        <w:trPr>
          <w:trHeight w:val="38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1F304AB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86.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306BDC8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oczyszczonych wód opadowych lub roztopowych z systemu kanalizacji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AB7B33" w14:textId="30545D2E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1A22055" w14:textId="537B7718" w:rsidR="00783442" w:rsidRPr="001B11D5" w:rsidRDefault="00783442" w:rsidP="00F269AF">
            <w:pPr>
              <w:ind w:left="101"/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PO.ZUZ.4.4210.12.2020.MT - zrzut z DK 32 do rowu, uchodzącego do </w:t>
            </w:r>
            <w:r w:rsidR="00C55E9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jeziora </w:t>
            </w:r>
          </w:p>
        </w:tc>
      </w:tr>
      <w:tr w:rsidR="00783442" w:rsidRPr="001B11D5" w14:paraId="7B441B7E" w14:textId="77777777" w:rsidTr="00667905">
        <w:trPr>
          <w:trHeight w:val="48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EE98B5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87.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650B27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nieoczyszczonych wód deszczowych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26),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F69C83B" w14:textId="7A010514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8338362" w14:textId="77777777" w:rsidR="00783442" w:rsidRPr="001B11D5" w:rsidRDefault="00783442" w:rsidP="00783442">
            <w:pPr>
              <w:ind w:left="101"/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783442" w:rsidRPr="001B11D5" w14:paraId="04F823B0" w14:textId="77777777" w:rsidTr="00667905">
        <w:trPr>
          <w:trHeight w:val="49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DFA941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88.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56D25D0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ścieków z odwodnienia zakładów górniczych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507880" w14:textId="139D1C12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52B9B78" w14:textId="77777777" w:rsidR="00783442" w:rsidRPr="001B11D5" w:rsidRDefault="00783442" w:rsidP="00783442">
            <w:pPr>
              <w:ind w:left="101"/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783442" w:rsidRPr="001B11D5" w14:paraId="50505671" w14:textId="77777777" w:rsidTr="00667905">
        <w:trPr>
          <w:trHeight w:val="668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E7DC94A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89.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A9FF81E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Odprowadzanie wód z urządzeń melioracyjnych odwadniających pola nawożone gnojówką lub gnojowicą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26),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5FE87BD" w14:textId="7FB9A1AA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0AA4CC7" w14:textId="77777777" w:rsidR="00783442" w:rsidRPr="001B11D5" w:rsidRDefault="00783442" w:rsidP="00783442">
            <w:pPr>
              <w:ind w:left="101"/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783442" w:rsidRPr="001B11D5" w14:paraId="67542E4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5111979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90.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0B0A6D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ze stawów hodowlanych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26), 27), 28)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9BDEC5" w14:textId="2416D203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BE306A" w14:textId="77777777" w:rsidR="00783442" w:rsidRPr="001B11D5" w:rsidRDefault="00783442" w:rsidP="00783442">
            <w:pPr>
              <w:ind w:left="101"/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783442" w:rsidRPr="001B11D5" w14:paraId="6EBB2AF7" w14:textId="77777777" w:rsidTr="00667905">
        <w:trPr>
          <w:trHeight w:val="46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80E0A5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236D4EA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Zrzuty zanieczyszczeń z jednostek pływających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29)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92C69D" w14:textId="4298B8C8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DA31F4" w14:textId="25073E6E" w:rsidR="00783442" w:rsidRPr="001B11D5" w:rsidRDefault="00783442" w:rsidP="00783442">
            <w:pPr>
              <w:ind w:left="101"/>
            </w:pPr>
            <w:r w:rsidRPr="001B11D5">
              <w:t>-</w:t>
            </w:r>
          </w:p>
        </w:tc>
      </w:tr>
      <w:tr w:rsidR="00783442" w:rsidRPr="001B11D5" w14:paraId="169D50B5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D6C30F5" w14:textId="77777777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9ED7C8" w14:textId="77777777" w:rsidR="00783442" w:rsidRPr="001B11D5" w:rsidRDefault="00783442" w:rsidP="00783442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Inne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25), 26)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C8F704" w14:textId="292CDE32" w:rsidR="00783442" w:rsidRPr="001B11D5" w:rsidRDefault="00783442" w:rsidP="00783442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B90263" w14:textId="77777777" w:rsidR="00783442" w:rsidRPr="001B11D5" w:rsidRDefault="00783442" w:rsidP="00783442">
            <w:pPr>
              <w:ind w:left="101"/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brak danych</w:t>
            </w:r>
          </w:p>
        </w:tc>
      </w:tr>
      <w:tr w:rsidR="007941CB" w:rsidRPr="001B11D5" w14:paraId="4DD648B2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2DE0D5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717243E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Użytkowanie zlewni wokół kąpieliska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24), 30)</w:t>
            </w:r>
          </w:p>
        </w:tc>
      </w:tr>
      <w:tr w:rsidR="007941CB" w:rsidRPr="001B11D5" w14:paraId="4FECFDF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AFBD57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93.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0FF82ED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Zabudowa miejska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54EB383" w14:textId="7617F948" w:rsidR="007941CB" w:rsidRPr="001B11D5" w:rsidRDefault="00F659D3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7497444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Zabudowę miejską od kąpieliska oddziela pas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zadrzewień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o szerokości 180 m.</w:t>
            </w:r>
          </w:p>
          <w:p w14:paraId="57FE4013" w14:textId="2013D8E6" w:rsidR="007941CB" w:rsidRPr="001B11D5" w:rsidRDefault="007941CB" w:rsidP="00C55E93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Tereny w nieznacznej odległości od kąpieliska w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Miejscowym Planie Zagospodarowania Przestrzennego wyznaczone są jako obszar zabudowy mieszkaniowej jednorodzinnej letniskowej, również z dopuszczeniem usług z zakresu sportu i rekreacji (Uchwała Nr XXV/268/2005 Rady Miejskie Gminy Stęszew z dnia 30 czerwca 2005 r.).</w:t>
            </w:r>
          </w:p>
        </w:tc>
      </w:tr>
      <w:tr w:rsidR="007941CB" w:rsidRPr="001B11D5" w14:paraId="05112AB0" w14:textId="77777777" w:rsidTr="00667905">
        <w:trPr>
          <w:trHeight w:val="57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1D8614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94.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1975A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Tereny przemysłowe handlowe i komunikacyjne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C367B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6F1F5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941CB" w:rsidRPr="001B11D5" w14:paraId="26F988CC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E9F679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95.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45715C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Kopalnie, wyrobiska i budowy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BEA629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9D5B7D0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941CB" w:rsidRPr="001B11D5" w14:paraId="4662BDE2" w14:textId="77777777" w:rsidTr="00D7295F">
        <w:trPr>
          <w:trHeight w:val="73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01B29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96.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2DBC80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Miejskie tereny zielone i wypoczynkowe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A54C53" w14:textId="2CDB642C" w:rsidR="007941CB" w:rsidRPr="001B11D5" w:rsidRDefault="00F659D3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6DCD1E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Obszar wokół kąpieliska ok. 15 m wykorzystywany jest usługowo i rekreacyjnie z roślinnością trawiastą. </w:t>
            </w:r>
          </w:p>
        </w:tc>
      </w:tr>
      <w:tr w:rsidR="007941CB" w:rsidRPr="001B11D5" w14:paraId="3279AAC6" w14:textId="77777777" w:rsidTr="00D7295F">
        <w:trPr>
          <w:trHeight w:val="121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51B539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97.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63263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Grunty orne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ABEF68F" w14:textId="214E9EDF" w:rsidR="007941CB" w:rsidRPr="001B11D5" w:rsidRDefault="00F659D3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B05A437" w14:textId="41F15CAE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Zlewnia jeziora pokryta jest gruntami ornymi stale nawadnianymi, o intens</w:t>
            </w:r>
            <w:r w:rsidR="0059483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ywnym użytkowaniu. Nie występują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one w bezpośrednim otoczeniu kąpieliska. </w:t>
            </w:r>
          </w:p>
        </w:tc>
      </w:tr>
      <w:tr w:rsidR="007941CB" w:rsidRPr="001B11D5" w14:paraId="190BD1E1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0992AC7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98.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F0AB44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Uprawy trwałe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8B343D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03F577C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941CB" w:rsidRPr="001B11D5" w14:paraId="72D9BFC7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7F6BC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99.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457C434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Łąki i pastwiska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0EC4C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A0B202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941CB" w:rsidRPr="001B11D5" w14:paraId="66D89C9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9F395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100.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566B45D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Obszary upraw mieszanych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02228C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9824D35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941CB" w:rsidRPr="001B11D5" w14:paraId="19D76388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FCC28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101.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C03F5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Lasy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4AB536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816B2D4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941CB" w:rsidRPr="001B11D5" w14:paraId="1467F199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7121D4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102.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F990C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Zespoły roślinności drzewiastej i krzewiastej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D33B21A" w14:textId="6669C471" w:rsidR="007941CB" w:rsidRPr="001B11D5" w:rsidRDefault="00F659D3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4475CD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Za pasem usługowo-wypoczynkowym występuje obszar o szerokości ok.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180 m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nasadzeń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drzewostanu liściastego.</w:t>
            </w:r>
          </w:p>
        </w:tc>
      </w:tr>
      <w:tr w:rsidR="007941CB" w:rsidRPr="001B11D5" w14:paraId="4AC9640F" w14:textId="77777777" w:rsidTr="00667905">
        <w:trPr>
          <w:trHeight w:val="49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AC2FE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103.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B7A3E3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Tereny otwarte, pozbawione roślinności lub z rzadkim pokryciem roślinnym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1720F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598ED6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941CB" w:rsidRPr="001B11D5" w14:paraId="0FF55EE3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B1075C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104.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8252F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Inne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FB4BB9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8E94F6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941CB" w:rsidRPr="001B11D5" w14:paraId="183A9EFE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345E2C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1B0FD1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Formy wypoczynku na terenie kąpieliska i w jego otoczeniu, w odległości do 500 m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24)</w:t>
            </w:r>
          </w:p>
        </w:tc>
      </w:tr>
      <w:tr w:rsidR="007941CB" w:rsidRPr="001B11D5" w14:paraId="5EA3A92D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BF2367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105.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212670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CC660A" w14:textId="1FED54C6" w:rsidR="007941CB" w:rsidRPr="001B11D5" w:rsidRDefault="00F659D3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734ED2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7941CB" w:rsidRPr="001B11D5" w14:paraId="475C803F" w14:textId="77777777" w:rsidTr="00667905">
        <w:trPr>
          <w:trHeight w:val="39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9E09D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106.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ECB642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Sporty wodne (kajaki, łodzie żaglowe, motorówki)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18AF15" w14:textId="3812B42A" w:rsidR="007941CB" w:rsidRPr="001B11D5" w:rsidRDefault="00F659D3" w:rsidP="007941CB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6019FCE" w14:textId="77777777" w:rsidR="007941CB" w:rsidRPr="001B11D5" w:rsidRDefault="007941CB" w:rsidP="007941CB">
            <w:pPr>
              <w:spacing w:line="240" w:lineRule="auto"/>
              <w:ind w:left="40" w:right="1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7941CB" w:rsidRPr="001B11D5" w14:paraId="15C17176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2B0C5A1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107.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9A9C0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Wędkarstwo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060EA59" w14:textId="683EEAF6" w:rsidR="007941CB" w:rsidRPr="001B11D5" w:rsidRDefault="00F659D3" w:rsidP="007941CB">
            <w:pPr>
              <w:spacing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0B3372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7941CB" w:rsidRPr="001B11D5" w14:paraId="5BEB712B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92A7590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108.</w:t>
            </w:r>
          </w:p>
        </w:tc>
        <w:tc>
          <w:tcPr>
            <w:tcW w:w="4091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ECE9E8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Inne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52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7D645E5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2442927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941CB" w:rsidRPr="001B11D5" w14:paraId="3CDC883E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2615AB5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IV.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BE1B4A9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Wyposażenie techniczne kąpieliska oraz dbałość o jego czystość</w:t>
            </w:r>
          </w:p>
        </w:tc>
      </w:tr>
      <w:tr w:rsidR="007941CB" w:rsidRPr="001B11D5" w14:paraId="58F3F046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638BF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109.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CFE3E1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Toalety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0A15984" w14:textId="51312867" w:rsidR="007941CB" w:rsidRPr="001B11D5" w:rsidRDefault="00F659D3" w:rsidP="007941CB">
            <w:pPr>
              <w:spacing w:line="240" w:lineRule="auto"/>
              <w:ind w:left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tak</w:t>
            </w:r>
          </w:p>
        </w:tc>
      </w:tr>
      <w:tr w:rsidR="007941CB" w:rsidRPr="001B11D5" w14:paraId="6E034653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5586A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34C5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A2163EC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7941CB" w:rsidRPr="001B11D5" w14:paraId="3FFB9392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ADC615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111.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94C4B5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Natryski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54B2C9E" w14:textId="4F3E728A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tak</w:t>
            </w:r>
          </w:p>
        </w:tc>
      </w:tr>
      <w:tr w:rsidR="007941CB" w:rsidRPr="001B11D5" w14:paraId="718F64F0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15930A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CCEF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AE1BFFE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7941CB" w:rsidRPr="001B11D5" w14:paraId="15D72FD0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203A2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113.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063EAD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Kosze na śmieci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344F68" w14:textId="78FC298F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</w:t>
            </w:r>
          </w:p>
        </w:tc>
      </w:tr>
      <w:tr w:rsidR="007941CB" w:rsidRPr="001B11D5" w14:paraId="212BAC65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B51E8B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CB58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637AE70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7941CB" w:rsidRPr="001B11D5" w14:paraId="158EE194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38170E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115.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D49845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Ogrodzenie plaży kąpieliska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E266CE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tak</w:t>
            </w:r>
          </w:p>
        </w:tc>
      </w:tr>
      <w:tr w:rsidR="007941CB" w:rsidRPr="001B11D5" w14:paraId="621AC2E2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709E3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8231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56918E" w14:textId="5B3649B1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</w:t>
            </w:r>
          </w:p>
        </w:tc>
      </w:tr>
      <w:tr w:rsidR="007941CB" w:rsidRPr="001B11D5" w14:paraId="40A32203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B35130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3E664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Sprzątanie plaży kąpieliska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E72C80" w14:textId="3851D4E8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</w:t>
            </w:r>
          </w:p>
        </w:tc>
      </w:tr>
      <w:tr w:rsidR="007941CB" w:rsidRPr="001B11D5" w14:paraId="1EA35121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D5C9C2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DCC1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C7C37D" w14:textId="217212B2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częstotliwość:</w:t>
            </w:r>
            <w:r w:rsidRPr="001B11D5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kilka raz</w:t>
            </w:r>
            <w:r w:rsidR="003470F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y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w tygodniu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31)</w:t>
            </w:r>
          </w:p>
        </w:tc>
      </w:tr>
      <w:tr w:rsidR="007941CB" w:rsidRPr="001B11D5" w14:paraId="2CDFC33E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A6C13B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119.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0EB5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AC6EF8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7941CB" w:rsidRPr="001B11D5" w14:paraId="4D7128C4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51FA0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120.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6F132C9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Zakaz wprowadzania zwierząt na teren kąpieliska i plażę kąpieliska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361FDD" w14:textId="2E7C043C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■ 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</w:t>
            </w:r>
          </w:p>
        </w:tc>
      </w:tr>
      <w:tr w:rsidR="007941CB" w:rsidRPr="001B11D5" w14:paraId="04A1567F" w14:textId="77777777" w:rsidTr="00D02CB7">
        <w:trPr>
          <w:trHeight w:val="3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935CBF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41C9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2EBA18C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nie</w:t>
            </w:r>
          </w:p>
        </w:tc>
      </w:tr>
      <w:tr w:rsidR="007941CB" w:rsidRPr="001B11D5" w14:paraId="02C4B91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C80096C" w14:textId="77777777" w:rsidR="007941CB" w:rsidRPr="001B11D5" w:rsidRDefault="007941CB" w:rsidP="007941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V.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6F6526C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Inne informacje</w:t>
            </w:r>
          </w:p>
        </w:tc>
      </w:tr>
      <w:tr w:rsidR="007941CB" w:rsidRPr="001B11D5" w14:paraId="4F3FD177" w14:textId="77777777" w:rsidTr="00667905">
        <w:trPr>
          <w:trHeight w:val="27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FCDE7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122.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EEC5BC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zlokalizowane na obszarze objętym formą ochrony przyrody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8), 32)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D24939E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tak</w:t>
            </w:r>
          </w:p>
        </w:tc>
      </w:tr>
      <w:tr w:rsidR="007941CB" w:rsidRPr="001B11D5" w14:paraId="393D4BCE" w14:textId="77777777" w:rsidTr="00D02CB7">
        <w:trPr>
          <w:trHeight w:val="43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E539D7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CDC1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5B3CE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opis formy ochrony przyrody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33)</w:t>
            </w:r>
          </w:p>
        </w:tc>
      </w:tr>
      <w:tr w:rsidR="007941CB" w:rsidRPr="001B11D5" w14:paraId="61223E4A" w14:textId="77777777" w:rsidTr="00667905">
        <w:trPr>
          <w:trHeight w:val="148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91F367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A0E5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0B02903" w14:textId="1D21FA92" w:rsidR="007941CB" w:rsidRPr="001B11D5" w:rsidRDefault="00F659D3" w:rsidP="007941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nie</w:t>
            </w:r>
          </w:p>
        </w:tc>
      </w:tr>
      <w:tr w:rsidR="007941CB" w:rsidRPr="001B11D5" w14:paraId="79C663A0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9BC93C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125.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7EB6B3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Kąpielisko zlokalizowane w odległości mniejszej niż 1000 m od wodopoju dla zwierząt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8)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233D6D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tak</w:t>
            </w:r>
          </w:p>
        </w:tc>
      </w:tr>
      <w:tr w:rsidR="007941CB" w:rsidRPr="001B11D5" w14:paraId="3F5E0773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AE8E9A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C274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285BAD9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odległość od wodopoju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34)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 ……. m</w:t>
            </w:r>
          </w:p>
        </w:tc>
      </w:tr>
      <w:tr w:rsidR="007941CB" w:rsidRPr="001B11D5" w14:paraId="125ABF4C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50A0D8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127.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3EAE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F6C8C9A" w14:textId="2977774E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nie</w:t>
            </w:r>
          </w:p>
        </w:tc>
      </w:tr>
      <w:tr w:rsidR="007941CB" w:rsidRPr="001B11D5" w14:paraId="794D232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E6987C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128.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8B77F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Zanieczyszczenie osadów dennych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8), 13), 14), 35), 36)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875824" w14:textId="027E7CA6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metale ciężkie</w:t>
            </w:r>
          </w:p>
        </w:tc>
      </w:tr>
      <w:tr w:rsidR="007941CB" w:rsidRPr="001B11D5" w14:paraId="1B056C12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F49C930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129.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F766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89AF066" w14:textId="6883F60D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substancje priorytetowe</w:t>
            </w:r>
          </w:p>
        </w:tc>
      </w:tr>
      <w:tr w:rsidR="007941CB" w:rsidRPr="001B11D5" w14:paraId="4E41CAA3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A0FC16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130.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AEF1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8F30633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brak zanieczyszczeń</w:t>
            </w:r>
          </w:p>
        </w:tc>
      </w:tr>
      <w:tr w:rsidR="007941CB" w:rsidRPr="001B11D5" w14:paraId="70DFBA83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D07AF9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6482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A079B5A" w14:textId="5FD1D6F5" w:rsidR="007941CB" w:rsidRPr="001B11D5" w:rsidRDefault="002F1745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brak danych</w:t>
            </w:r>
          </w:p>
        </w:tc>
      </w:tr>
      <w:tr w:rsidR="007941CB" w:rsidRPr="001B11D5" w14:paraId="5DDE7BF9" w14:textId="77777777" w:rsidTr="00667905">
        <w:trPr>
          <w:trHeight w:val="37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03263B" w14:textId="4A080478" w:rsidR="007941CB" w:rsidRPr="001B11D5" w:rsidRDefault="007941CB" w:rsidP="00D02CB7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E. Możliwość rozmnożenia się sinic</w:t>
            </w:r>
          </w:p>
        </w:tc>
      </w:tr>
      <w:tr w:rsidR="007941CB" w:rsidRPr="001B11D5" w14:paraId="404A5C9C" w14:textId="77777777" w:rsidTr="004D3886">
        <w:trPr>
          <w:trHeight w:val="49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46F7C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132.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C9CF5A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Zakwity sinic zaobserwowane w okresie ostatnich 4 lat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8), 37)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889F0C" w14:textId="4A811AAA" w:rsidR="007941CB" w:rsidRPr="001B11D5" w:rsidRDefault="008E30C9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nie stwierdzono</w:t>
            </w:r>
          </w:p>
        </w:tc>
      </w:tr>
      <w:tr w:rsidR="007941CB" w:rsidRPr="001B11D5" w14:paraId="66554ED3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FCFB0E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4F49" w14:textId="77777777" w:rsidR="007941CB" w:rsidRPr="001B11D5" w:rsidRDefault="007941CB" w:rsidP="007941CB">
            <w:pPr>
              <w:spacing w:line="240" w:lineRule="auto"/>
              <w:ind w:left="20"/>
              <w:rPr>
                <w:color w:val="FF0000"/>
              </w:rPr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BBD4037" w14:textId="42F10FD6" w:rsidR="007941CB" w:rsidRPr="001B11D5" w:rsidRDefault="00F659D3" w:rsidP="008E30C9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8E30C9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7941CB" w:rsidRPr="00B24994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zjawisko wystąpiło tylko w 1 roku </w:t>
            </w:r>
          </w:p>
        </w:tc>
      </w:tr>
      <w:tr w:rsidR="007941CB" w:rsidRPr="001B11D5" w14:paraId="7A346ABB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BDF47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E7E1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C46A72" w14:textId="5DD5A1EA" w:rsidR="007941CB" w:rsidRPr="001B11D5" w:rsidRDefault="00DB51D6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zjawisko wystąpiło w 2 lub 3 latach</w:t>
            </w:r>
          </w:p>
        </w:tc>
      </w:tr>
      <w:tr w:rsidR="007941CB" w:rsidRPr="001B11D5" w14:paraId="0CF3248E" w14:textId="77777777" w:rsidTr="00667905">
        <w:trPr>
          <w:trHeight w:val="44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EF878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797F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754D819" w14:textId="77777777" w:rsidR="007941CB" w:rsidRPr="001B11D5" w:rsidRDefault="007941CB" w:rsidP="007941CB">
            <w:pPr>
              <w:spacing w:line="240" w:lineRule="auto"/>
              <w:ind w:left="40" w:right="4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 zjawisko występowało w każdym spośród ostatnich 4 lat</w:t>
            </w:r>
          </w:p>
        </w:tc>
      </w:tr>
      <w:tr w:rsidR="007941CB" w:rsidRPr="001B11D5" w14:paraId="7DFCCE3F" w14:textId="77777777" w:rsidTr="00700611">
        <w:trPr>
          <w:trHeight w:val="47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CE1D9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136.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C52516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Ryzyko rozmnożenia się sinic w przyszłości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8), 13), 14)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D096F39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brak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38)</w:t>
            </w:r>
          </w:p>
        </w:tc>
      </w:tr>
      <w:tr w:rsidR="007941CB" w:rsidRPr="001B11D5" w14:paraId="47A4CEB1" w14:textId="77777777" w:rsidTr="00667905">
        <w:trPr>
          <w:trHeight w:val="30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814058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137.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E5ABF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B3BFEA4" w14:textId="5BE2607E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B24994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■</w:t>
            </w:r>
            <w:r w:rsidR="007941CB" w:rsidRPr="00B24994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 małe</w:t>
            </w:r>
            <w:r w:rsidR="008E30C9" w:rsidRPr="00B2499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(wg PPIS)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39)</w:t>
            </w:r>
          </w:p>
        </w:tc>
      </w:tr>
      <w:tr w:rsidR="007941CB" w:rsidRPr="001B11D5" w14:paraId="3A5D7C53" w14:textId="77777777" w:rsidTr="00700611">
        <w:trPr>
          <w:trHeight w:val="422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9A328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DAF5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1255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C89C863" w14:textId="3FCC8CA8" w:rsidR="007941CB" w:rsidRPr="001B11D5" w:rsidRDefault="00F659D3" w:rsidP="00B205FF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średnie </w:t>
            </w:r>
            <w:r w:rsidR="00B24994" w:rsidRPr="00B2499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(wg W</w:t>
            </w:r>
            <w:r w:rsidR="00B205FF" w:rsidRPr="00B2499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IOŚ)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40)</w:t>
            </w:r>
          </w:p>
        </w:tc>
        <w:tc>
          <w:tcPr>
            <w:tcW w:w="2977" w:type="dxa"/>
            <w:shd w:val="clear" w:color="auto" w:fill="auto"/>
          </w:tcPr>
          <w:p w14:paraId="7CD960A4" w14:textId="550CF8DB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Ryzyko rozmnożenia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cyjanobakterii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oceniono bez uwzględnienia zakwitów glonów w polach 132-135</w:t>
            </w:r>
          </w:p>
        </w:tc>
      </w:tr>
      <w:tr w:rsidR="007941CB" w:rsidRPr="001B11D5" w14:paraId="7421853F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F7742A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139.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2451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08EDF84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duże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41)</w:t>
            </w:r>
          </w:p>
        </w:tc>
      </w:tr>
      <w:tr w:rsidR="007941CB" w:rsidRPr="001B11D5" w14:paraId="6B91AB5D" w14:textId="77777777" w:rsidTr="00667905">
        <w:trPr>
          <w:trHeight w:val="37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501A7D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F. Możliwość rozmnożenia się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makroglonów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lub fitoplanktonu</w:t>
            </w:r>
          </w:p>
        </w:tc>
      </w:tr>
      <w:tr w:rsidR="007941CB" w:rsidRPr="001B11D5" w14:paraId="15A0E188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68061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7BDC0FA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proofErr w:type="spellStart"/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Makroglony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42)</w:t>
            </w:r>
          </w:p>
        </w:tc>
      </w:tr>
      <w:tr w:rsidR="007941CB" w:rsidRPr="001B11D5" w14:paraId="0EF5BC94" w14:textId="77777777" w:rsidTr="00667905">
        <w:trPr>
          <w:trHeight w:val="61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F8E66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2AC3958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Morszczyn pęcherzykowaty (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Fucus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vesiculosus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14), 43)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20875D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</w:t>
            </w:r>
          </w:p>
        </w:tc>
      </w:tr>
      <w:tr w:rsidR="007941CB" w:rsidRPr="001B11D5" w14:paraId="48696620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503051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141.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5A4FE5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Zielenice z rodzaju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Ulva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14), 43)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AB7CE13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</w:t>
            </w:r>
          </w:p>
        </w:tc>
      </w:tr>
      <w:tr w:rsidR="007941CB" w:rsidRPr="001B11D5" w14:paraId="04FCB758" w14:textId="77777777" w:rsidTr="00667905">
        <w:trPr>
          <w:trHeight w:val="369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E7FAE7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142.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354169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Inne taksony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makroglonów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niż wymienione w polach: 140 i 141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13), 14), 43)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BF299A2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</w:t>
            </w:r>
          </w:p>
        </w:tc>
      </w:tr>
      <w:tr w:rsidR="007941CB" w:rsidRPr="001B11D5" w14:paraId="3280F498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E125620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07EFB7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Fitoplankton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44)</w:t>
            </w:r>
          </w:p>
        </w:tc>
      </w:tr>
      <w:tr w:rsidR="007941CB" w:rsidRPr="001B11D5" w14:paraId="5A52267E" w14:textId="77777777" w:rsidTr="004C6041">
        <w:trPr>
          <w:trHeight w:val="30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343D31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143.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1C4FB4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Ryzyko rozmnożenia się fitoplanktonu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8), 13), 14)</w:t>
            </w:r>
          </w:p>
          <w:p w14:paraId="042A6A23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10"/>
                <w:szCs w:val="36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10"/>
                <w:szCs w:val="36"/>
                <w:vertAlign w:val="superscript"/>
              </w:rPr>
              <w:t xml:space="preserve"> </w:t>
            </w:r>
          </w:p>
          <w:p w14:paraId="44316333" w14:textId="0151E056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5B776B7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brak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45)</w:t>
            </w:r>
          </w:p>
        </w:tc>
      </w:tr>
      <w:tr w:rsidR="007941CB" w:rsidRPr="001B11D5" w14:paraId="0D795959" w14:textId="77777777" w:rsidTr="004C6041">
        <w:trPr>
          <w:trHeight w:val="188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C9B8BB7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9A17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D631714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małe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46)</w:t>
            </w:r>
          </w:p>
        </w:tc>
      </w:tr>
      <w:tr w:rsidR="007941CB" w:rsidRPr="001B11D5" w14:paraId="7FBCA8A1" w14:textId="77777777" w:rsidTr="004C6041">
        <w:trPr>
          <w:trHeight w:val="152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656136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145.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F8BB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A3E367A" w14:textId="680A1FEA" w:rsidR="007941CB" w:rsidRPr="001B11D5" w:rsidRDefault="00F659D3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średnie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47)</w:t>
            </w:r>
          </w:p>
        </w:tc>
      </w:tr>
      <w:tr w:rsidR="007941CB" w:rsidRPr="001B11D5" w14:paraId="2B15854F" w14:textId="77777777" w:rsidTr="004C6041">
        <w:trPr>
          <w:trHeight w:val="21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39E1F2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146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D065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D2DA4BC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□ duże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48)</w:t>
            </w:r>
          </w:p>
        </w:tc>
      </w:tr>
      <w:tr w:rsidR="007941CB" w:rsidRPr="001B11D5" w14:paraId="0B3C6BC1" w14:textId="77777777" w:rsidTr="00667905">
        <w:trPr>
          <w:trHeight w:val="660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A7E656" w14:textId="77777777" w:rsidR="007941CB" w:rsidRPr="001B11D5" w:rsidRDefault="007941CB" w:rsidP="007941CB">
            <w:pPr>
              <w:spacing w:line="240" w:lineRule="auto"/>
              <w:ind w:left="520" w:hanging="2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G. Informacja w przypadku, gdy istnieje ryzyko krótkotrwałych zanieczyszczeń w okresie, dla którego sporządzono profil wody w kąpielisku 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49)</w:t>
            </w:r>
          </w:p>
        </w:tc>
      </w:tr>
      <w:tr w:rsidR="007941CB" w:rsidRPr="001B11D5" w14:paraId="411E2AED" w14:textId="77777777" w:rsidTr="0064407E">
        <w:trPr>
          <w:trHeight w:val="6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FE7DF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147.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934398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Rodzaj spodziewanych krótkotrwałych zanieczyszczeń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911D4F" w14:textId="53234696" w:rsidR="007941CB" w:rsidRPr="001B11D5" w:rsidRDefault="007941CB" w:rsidP="0064407E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Możliwe spływy powierzchniowe z terenów rolniczych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(wg.</w:t>
            </w:r>
            <w:r w:rsidR="00CC76D9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347476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WP</w:t>
            </w:r>
            <w:r w:rsidR="0064407E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="001B11D5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/ brak danych 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1B11D5" w:rsidRPr="001B11D5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wg PPIS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7941CB" w:rsidRPr="001B11D5" w14:paraId="4CE3C168" w14:textId="77777777" w:rsidTr="00667905">
        <w:trPr>
          <w:trHeight w:val="41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D61AE06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148.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75DF38B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Częstotliwość spodziewanych krótkotrwałych zanieczyszczeń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A5513C2" w14:textId="12C846A7" w:rsidR="007941CB" w:rsidRPr="001B11D5" w:rsidRDefault="007941CB" w:rsidP="0064407E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nie dotyczy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(wg.</w:t>
            </w:r>
            <w:r w:rsidR="00CC76D9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347476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WP</w:t>
            </w:r>
            <w:r w:rsidR="0064407E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 </w:t>
            </w:r>
            <w:r w:rsidR="001B11D5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brak danych 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1B11D5" w:rsidRPr="001B11D5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wg PPIS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7941CB" w:rsidRPr="001B11D5" w14:paraId="0AD059A4" w14:textId="77777777" w:rsidTr="00667905">
        <w:trPr>
          <w:trHeight w:val="55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7F9B01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149.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26A689B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Czas trwania spodziewanych krótkotrwałych zanieczyszczeń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73BC3B9" w14:textId="45697209" w:rsidR="007941CB" w:rsidRPr="001B11D5" w:rsidRDefault="007941CB" w:rsidP="0064407E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nie dotyczy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(wg.</w:t>
            </w:r>
            <w:r w:rsidR="00CC76D9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347476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WP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="001B11D5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brak danych 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1B11D5" w:rsidRPr="001B11D5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wg PPIS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7941CB" w:rsidRPr="001B11D5" w14:paraId="0B13386E" w14:textId="77777777" w:rsidTr="00667905">
        <w:trPr>
          <w:trHeight w:hRule="exact" w:val="7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60B9C5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149.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67A163E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Czas trwania spodziewanych krótkotrwałych zanieczyszczeń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4B41195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brak procedury prognozowania czasu trwania takich przypadków</w:t>
            </w:r>
          </w:p>
        </w:tc>
      </w:tr>
      <w:tr w:rsidR="007941CB" w:rsidRPr="001B11D5" w14:paraId="20178623" w14:textId="77777777" w:rsidTr="00667905">
        <w:trPr>
          <w:trHeight w:val="716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B68896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6B61FE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Przyczyna spodziewanych krótkotrwałych zanieczyszczeń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2), 5), 25), 29)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9B54F8" w14:textId="5D0BBA30" w:rsidR="007941CB" w:rsidRPr="003470F1" w:rsidRDefault="003470F1" w:rsidP="003470F1">
            <w:pPr>
              <w:spacing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Znaczący udział terenów rolniczych w powierzchni zlewni jeziora (rolnicze użytkowanie terenu wynosi ponad połowę użytkowania zlewni jeziora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(wg. RZGW</w:t>
            </w:r>
            <w:r w:rsidR="007941CB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="001B11D5"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brak danych 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1B11D5" w:rsidRPr="001B11D5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wg PPIS</w:t>
            </w:r>
            <w:r w:rsidR="001B11D5"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7941CB" w:rsidRPr="001B11D5" w14:paraId="24D40B84" w14:textId="77777777" w:rsidTr="0051060A">
        <w:trPr>
          <w:trHeight w:val="1631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181B09A" w14:textId="44538F8D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151.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760CD27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Działania podejmowane w związku ze spodziewanymi krótkotrwałymi zanieczyszczeniami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AB1667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Stała obserwacja kąpieliska pod kątem minimalizacji wystąpienia krótkotrwałych zanieczyszczeń.</w:t>
            </w:r>
          </w:p>
          <w:p w14:paraId="098740F7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Poinformowanie telefoniczne Państwowego Powiatowego Inspektora Sanitarnego w Poznaniu</w:t>
            </w:r>
          </w:p>
        </w:tc>
      </w:tr>
      <w:tr w:rsidR="007941CB" w:rsidRPr="001B11D5" w14:paraId="773B7109" w14:textId="77777777" w:rsidTr="00667905">
        <w:trPr>
          <w:trHeight w:val="663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5CA7AE0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152.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D8DEDB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Działania, jakie zostaną podjęte w przypadku wystąpienia spodziewanych krótkotrwałych zanieczyszczeń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EA5E95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Dodatkowe wykonanie badań jakości wody – badania mikrobiologiczne oraz fizyczno-chemiczne.</w:t>
            </w:r>
          </w:p>
        </w:tc>
      </w:tr>
      <w:tr w:rsidR="007941CB" w:rsidRPr="001B11D5" w14:paraId="794634B9" w14:textId="77777777" w:rsidTr="0051060A">
        <w:trPr>
          <w:trHeight w:val="149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E6C7096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153.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128105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Właściwe organy i osoby wskazane do kontaktu na wypadek wystąpienia krótkotrwałych zanieczyszczeń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1), 50)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906EDDB" w14:textId="77777777" w:rsidR="007941CB" w:rsidRPr="001B11D5" w:rsidRDefault="007941CB" w:rsidP="007941CB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Państwowy Powiatowy Inspektor Sanitarny w Poznaniu, ul. Gronowa 22,</w:t>
            </w:r>
          </w:p>
          <w:p w14:paraId="79DFE31D" w14:textId="77777777" w:rsidR="007941CB" w:rsidRPr="001B11D5" w:rsidRDefault="007941CB" w:rsidP="007941CB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61-655 Poznań</w:t>
            </w:r>
          </w:p>
          <w:p w14:paraId="1D18D9B5" w14:textId="77777777" w:rsidR="007941CB" w:rsidRPr="001B11D5" w:rsidRDefault="007941CB" w:rsidP="007941CB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>tel. (61)646 78 00</w:t>
            </w:r>
          </w:p>
          <w:p w14:paraId="5D64A621" w14:textId="77777777" w:rsidR="007941CB" w:rsidRPr="001B11D5" w:rsidRDefault="007941CB" w:rsidP="007941CB">
            <w:pPr>
              <w:spacing w:line="240" w:lineRule="auto"/>
              <w:ind w:left="40" w:right="4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>e-mail: higiena.komunalna@psse-poznan.pl</w:t>
            </w:r>
          </w:p>
        </w:tc>
      </w:tr>
      <w:tr w:rsidR="007941CB" w:rsidRPr="001B11D5" w14:paraId="5CDAD726" w14:textId="77777777" w:rsidTr="00667905">
        <w:trPr>
          <w:trHeight w:val="855"/>
        </w:trPr>
        <w:tc>
          <w:tcPr>
            <w:tcW w:w="9356" w:type="dxa"/>
            <w:gridSpan w:val="5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619D43" w14:textId="7508E08B" w:rsidR="007941CB" w:rsidRPr="001B11D5" w:rsidRDefault="007941CB" w:rsidP="007941CB">
            <w:pPr>
              <w:spacing w:line="240" w:lineRule="auto"/>
              <w:ind w:left="520" w:hanging="24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H. Opis cech fizycznych, hydrologicznych i geograficznych innych wód powierzchniowych znajdujących się w zlewni wód, na których jest zlokalizowane kąpielisko, za pośrednictwem których jest możliwy dopływ zanieczyszczeń do wody w kąpielisku</w:t>
            </w:r>
          </w:p>
        </w:tc>
      </w:tr>
      <w:tr w:rsidR="007941CB" w:rsidRPr="001B11D5" w14:paraId="0B05B1E4" w14:textId="77777777" w:rsidTr="00225877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27CB567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I.</w:t>
            </w:r>
          </w:p>
        </w:tc>
        <w:tc>
          <w:tcPr>
            <w:tcW w:w="8848" w:type="dxa"/>
            <w:gridSpan w:val="4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5482024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Kąpielisko zlokalizowane na cieku innym niż zbiornik zaporowy</w:t>
            </w: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</w:rPr>
              <w:t>15)</w:t>
            </w:r>
          </w:p>
        </w:tc>
      </w:tr>
      <w:tr w:rsidR="007941CB" w:rsidRPr="001B11D5" w14:paraId="48163CC9" w14:textId="77777777" w:rsidTr="00667905">
        <w:trPr>
          <w:trHeight w:val="660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861CC4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154.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80A7A19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cieku, jeziora lub innego zbiornika wodnego, lub akwenu wód przejściowych lub przybrzeżnych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FAE454" w14:textId="16AD181E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nie dotyczy</w:t>
            </w:r>
          </w:p>
        </w:tc>
      </w:tr>
      <w:tr w:rsidR="007941CB" w:rsidRPr="001B11D5" w14:paraId="136DC1BA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26D5C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155.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4E4A05E" w14:textId="3DCD3E22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Nazwa jednolitej części wód powierzchniowych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1E904E5" w14:textId="3F122C3B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Mogilnica od Mogilnicy Wschodniej do ujścia</w:t>
            </w:r>
          </w:p>
        </w:tc>
      </w:tr>
      <w:tr w:rsidR="007941CB" w:rsidRPr="001B11D5" w14:paraId="40534039" w14:textId="77777777" w:rsidTr="00667905">
        <w:trPr>
          <w:trHeight w:val="40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4ADABD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156.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5A69546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Kod jednolitej części wód powierzchniowych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2B97892" w14:textId="53EDD16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PLRW6000111856899</w:t>
            </w:r>
          </w:p>
        </w:tc>
      </w:tr>
      <w:tr w:rsidR="007941CB" w:rsidRPr="001B11D5" w14:paraId="1CE20483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D3939C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3D2BDC2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Wysokość nad poziomem morza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53)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6C69F81" w14:textId="6448D6EE" w:rsidR="007941CB" w:rsidRPr="001B11D5" w:rsidRDefault="007941CB" w:rsidP="00F659D3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F659D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■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&lt; 200 m</w:t>
            </w:r>
          </w:p>
        </w:tc>
      </w:tr>
      <w:tr w:rsidR="007941CB" w:rsidRPr="001B11D5" w14:paraId="0D3D3846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5D3D79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09C2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E9A3702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□200-800 m</w:t>
            </w:r>
          </w:p>
        </w:tc>
      </w:tr>
      <w:tr w:rsidR="007941CB" w:rsidRPr="001B11D5" w14:paraId="72BD0158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0A4822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159.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4998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86E18D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□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&gt; 800 m</w:t>
            </w:r>
          </w:p>
        </w:tc>
      </w:tr>
      <w:tr w:rsidR="007941CB" w:rsidRPr="001B11D5" w14:paraId="38D9C099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E9811B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160.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40AD7A1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Powierzchnia zlewni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8), 54)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FF07C5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1D5">
              <w:rPr>
                <w:rFonts w:ascii="Times New Roman" w:eastAsia="Times New Roman" w:hAnsi="Times New Roman" w:cs="Times New Roman"/>
                <w:sz w:val="18"/>
                <w:szCs w:val="18"/>
              </w:rPr>
              <w:t>□ &lt; 10 km²</w:t>
            </w:r>
          </w:p>
        </w:tc>
      </w:tr>
      <w:tr w:rsidR="007941CB" w:rsidRPr="001B11D5" w14:paraId="05F715B5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BE719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161.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918A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4F13E7E" w14:textId="04A33172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1D5">
              <w:rPr>
                <w:rFonts w:ascii="Times New Roman" w:eastAsia="Times New Roman" w:hAnsi="Times New Roman" w:cs="Times New Roman"/>
                <w:sz w:val="18"/>
                <w:szCs w:val="18"/>
              </w:rPr>
              <w:t>□ 10 km² lub więcej, ale mniej niż 100 km²</w:t>
            </w:r>
          </w:p>
        </w:tc>
      </w:tr>
      <w:tr w:rsidR="007941CB" w:rsidRPr="001B11D5" w14:paraId="088CEC84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308817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162.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9637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2FB94ED" w14:textId="5FD12F5D" w:rsidR="007941CB" w:rsidRPr="001B11D5" w:rsidRDefault="00F659D3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■</w:t>
            </w:r>
            <w:r w:rsidR="007941CB" w:rsidRPr="001B11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100 km² lub więcej, ale mniej niż 1000 km²</w:t>
            </w:r>
          </w:p>
        </w:tc>
      </w:tr>
      <w:tr w:rsidR="007941CB" w:rsidRPr="001B11D5" w14:paraId="54E548B9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5A4213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163.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8D44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0292109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1D5">
              <w:rPr>
                <w:rFonts w:ascii="Times New Roman" w:eastAsia="Times New Roman" w:hAnsi="Times New Roman" w:cs="Times New Roman"/>
                <w:sz w:val="18"/>
                <w:szCs w:val="18"/>
              </w:rPr>
              <w:t>□ 1000 km² lub więcej, ale mniej niż 10000 km²</w:t>
            </w:r>
          </w:p>
        </w:tc>
      </w:tr>
      <w:tr w:rsidR="007941CB" w:rsidRPr="001B11D5" w14:paraId="170CEE0B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7B23B952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164.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7002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79AC1E3" w14:textId="77777777" w:rsidR="007941CB" w:rsidRPr="001B11D5" w:rsidRDefault="007941CB" w:rsidP="007941CB">
            <w:pPr>
              <w:spacing w:line="240" w:lineRule="auto"/>
              <w:ind w:left="60"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1D5">
              <w:rPr>
                <w:rFonts w:ascii="Times New Roman" w:eastAsia="Gungsuh" w:hAnsi="Times New Roman" w:cs="Times New Roman"/>
                <w:sz w:val="18"/>
                <w:szCs w:val="18"/>
              </w:rPr>
              <w:t>□ ≥ 10000 km²</w:t>
            </w:r>
          </w:p>
        </w:tc>
      </w:tr>
      <w:tr w:rsidR="007941CB" w:rsidRPr="001B11D5" w14:paraId="7694F310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614E7E5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165.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B113C78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Typ cieku lub jeziora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5), 17), 55), 56)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6F49A03B" w14:textId="2EB37D43" w:rsidR="007941CB" w:rsidRPr="001B11D5" w:rsidRDefault="007941CB" w:rsidP="00DC1CFF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1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kod typu: </w:t>
            </w:r>
            <w:proofErr w:type="spellStart"/>
            <w:r w:rsidR="00DC1CFF" w:rsidRPr="001B11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RzN</w:t>
            </w:r>
            <w:proofErr w:type="spellEnd"/>
          </w:p>
        </w:tc>
      </w:tr>
      <w:tr w:rsidR="007941CB" w:rsidRPr="001B11D5" w14:paraId="4E00C88F" w14:textId="77777777" w:rsidTr="00667905">
        <w:trPr>
          <w:trHeight w:val="375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4B3DA1ED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166.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9D758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B470111" w14:textId="04EBDE53" w:rsidR="007941CB" w:rsidRPr="001B11D5" w:rsidRDefault="007941CB" w:rsidP="00DC1CFF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1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nazwa typu: </w:t>
            </w:r>
            <w:r w:rsidR="00DC1CFF" w:rsidRPr="001B11D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Rzeka nizinna</w:t>
            </w:r>
          </w:p>
        </w:tc>
      </w:tr>
      <w:tr w:rsidR="007941CB" w:rsidRPr="001B11D5" w14:paraId="4A686245" w14:textId="77777777" w:rsidTr="00667905">
        <w:trPr>
          <w:trHeight w:val="49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F1AF88F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167.</w:t>
            </w:r>
          </w:p>
        </w:tc>
        <w:tc>
          <w:tcPr>
            <w:tcW w:w="4616" w:type="dxa"/>
            <w:gridSpan w:val="2"/>
            <w:vMerge w:val="restart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8BE3AED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przepływ z ostatnich 4 lat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18), 57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E759AF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niski przepływ z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(SNQ) …………. m³/s</w:t>
            </w:r>
          </w:p>
        </w:tc>
      </w:tr>
      <w:tr w:rsidR="007941CB" w:rsidRPr="001B11D5" w14:paraId="744F3720" w14:textId="77777777" w:rsidTr="00667905">
        <w:trPr>
          <w:trHeight w:val="394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218EC6C9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168.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DF10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4B6650B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Średnia z przepływów średnich rocznych z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(SSQ) …………. m³/s</w:t>
            </w:r>
          </w:p>
        </w:tc>
      </w:tr>
      <w:tr w:rsidR="007941CB" w:rsidRPr="001B11D5" w14:paraId="10B4C657" w14:textId="77777777" w:rsidTr="00667905">
        <w:trPr>
          <w:trHeight w:val="41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E02C88E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169.</w:t>
            </w:r>
          </w:p>
        </w:tc>
        <w:tc>
          <w:tcPr>
            <w:tcW w:w="461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A1DC" w14:textId="77777777" w:rsidR="007941CB" w:rsidRPr="001B11D5" w:rsidRDefault="007941CB" w:rsidP="007941CB">
            <w:pPr>
              <w:spacing w:line="240" w:lineRule="auto"/>
              <w:ind w:left="20"/>
            </w:pP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5752708D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Średni wysoki przepływ z </w:t>
            </w:r>
            <w:proofErr w:type="spellStart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wielolecia</w:t>
            </w:r>
            <w:proofErr w:type="spellEnd"/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(SWQ) …………. m³/s</w:t>
            </w:r>
          </w:p>
        </w:tc>
      </w:tr>
      <w:tr w:rsidR="007941CB" w:rsidRPr="001B11D5" w14:paraId="4B59B814" w14:textId="77777777" w:rsidTr="00667905">
        <w:trPr>
          <w:trHeight w:val="467"/>
        </w:trPr>
        <w:tc>
          <w:tcPr>
            <w:tcW w:w="508" w:type="dxa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0229A76A" w14:textId="77777777" w:rsidR="007941CB" w:rsidRPr="001B11D5" w:rsidRDefault="007941CB" w:rsidP="007941CB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>170.</w:t>
            </w:r>
          </w:p>
        </w:tc>
        <w:tc>
          <w:tcPr>
            <w:tcW w:w="4616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13083CA4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Współczynnik nieregularności przepływów SSQ/SWQ </w:t>
            </w: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18), 57)</w:t>
            </w:r>
          </w:p>
        </w:tc>
        <w:tc>
          <w:tcPr>
            <w:tcW w:w="4232" w:type="dxa"/>
            <w:gridSpan w:val="2"/>
            <w:shd w:val="clear" w:color="auto" w:fill="auto"/>
            <w:tcMar>
              <w:top w:w="60" w:type="dxa"/>
              <w:left w:w="20" w:type="dxa"/>
              <w:bottom w:w="60" w:type="dxa"/>
              <w:right w:w="20" w:type="dxa"/>
            </w:tcMar>
          </w:tcPr>
          <w:p w14:paraId="3E0B1CB9" w14:textId="77777777" w:rsidR="007941CB" w:rsidRPr="001B11D5" w:rsidRDefault="007941CB" w:rsidP="007941CB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11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4BF7AD0F" w14:textId="77777777" w:rsidR="00B34B7E" w:rsidRPr="001B11D5" w:rsidRDefault="00A00DF4" w:rsidP="008F11D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294B0A1" w14:textId="77777777" w:rsidR="00F269AF" w:rsidRDefault="00F269AF" w:rsidP="008F11D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14:paraId="77B6F176" w14:textId="77777777" w:rsidR="00B34B7E" w:rsidRPr="001B11D5" w:rsidRDefault="00A00DF4" w:rsidP="008F11D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1B11D5">
        <w:rPr>
          <w:rFonts w:ascii="Times New Roman" w:eastAsia="Times New Roman" w:hAnsi="Times New Roman" w:cs="Times New Roman"/>
          <w:sz w:val="16"/>
          <w:szCs w:val="16"/>
          <w:u w:val="single"/>
        </w:rPr>
        <w:t>Objaśnienia:</w:t>
      </w:r>
    </w:p>
    <w:p w14:paraId="405A33FA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Dane własne organizatora kąpieliska oraz wyniki dokonanych przez niego obserwacji.</w:t>
      </w:r>
    </w:p>
    <w:p w14:paraId="5F88DE40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Dane pochodzące od państwowego powiatowego inspektora sanitarnego lub od państwowego granicznego inspektora sanitarnego.</w:t>
      </w:r>
    </w:p>
    <w:p w14:paraId="20C334B0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 tylko w przypadku, gdy przed aktualizacją został sporządzony profil wody w kąpielisku poprzedzający bieżącą aktualizację.</w:t>
      </w:r>
    </w:p>
    <w:p w14:paraId="7BC90BF1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Pole 19 wypełnia się tylko w przypadku kąpieliska zlokalizowanego na wodach przejściowych lub przybrzeżnych.</w:t>
      </w:r>
    </w:p>
    <w:p w14:paraId="6ADC0BBE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Dane pochodzące od dyrektora regionalnego zarządu gospodarki wodnej Wód Polskich lub właściciela wód niebędących własnością Skarbu Państwa.</w:t>
      </w:r>
    </w:p>
    <w:p w14:paraId="16BB6725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6)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 właściwe; w przypadku zaznaczenia pola 20, 21 lub 22 przechodzi się do pola 24; jeżeli zaznaczono pole 23, przechodzi się do pola 25.</w:t>
      </w:r>
    </w:p>
    <w:p w14:paraId="2E70B84E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7)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Jeżeli kąpielisko nie znajduje się w wyznaczonej jednolitej części wód powierzchniowych, pola 26–31 pozostawia się puste i przechodzi się do pola 32.</w:t>
      </w:r>
    </w:p>
    <w:p w14:paraId="355B5537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8)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 właściwe pole.</w:t>
      </w:r>
    </w:p>
    <w:p w14:paraId="0BE0E065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9)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Podaje się kilometraż początku kąpieliska; w przypadku gdy kąpielisko nie jest zlokalizowane na cieku, pole 30 pozostawia się puste i przechodzi się do pola 32.</w:t>
      </w:r>
    </w:p>
    <w:p w14:paraId="4D0D4C1F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10)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 właściwe; jeżeli kąpielisko nie jest zlokalizowane na cieku, pole 31 pozostawia się puste i przechodzi się do pola 32.</w:t>
      </w:r>
    </w:p>
    <w:p w14:paraId="122E1B67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11)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Podaje się współrzędne punktów granicznych znajdujących się na początku i końcu kąpieliska na linii brzegowej oraz współrzędne punktów granicznych znajdujących się na obszarze wód, na których jest zlokalizowane kąpielisko.</w:t>
      </w:r>
    </w:p>
    <w:p w14:paraId="0DDE059A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12)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W układzie współrzędnych płaskich prostokątnych, na obowiązującym podkładzie map topograficznych lub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ortofotomap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 z państwowego zasobu geodezyjnego i kartograficznego lub na podstawie odczytów z systemu nawigacji satelitarnej, zgodnie z przepisami wydanymi na podstawie art. 3 ust. 5 ustawy z dnia 17 maja 1989 r. – Prawo geodezyjne i kartograficzne (Dz. U. z 2019 r. poz. 725, z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>. zm.).</w:t>
      </w:r>
    </w:p>
    <w:p w14:paraId="1989ADDA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13)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Dane pochodzące od Głównego Inspektora Ochrony Środowiska.</w:t>
      </w:r>
    </w:p>
    <w:p w14:paraId="51DF53EB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14)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Podaje się, jeżeli wypełniono pole 26.</w:t>
      </w:r>
    </w:p>
    <w:p w14:paraId="7FA34266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15)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Jeżeli kąpielisko nie jest zlokalizowane na cieku innym niż zbiornik zaporowy, przechodzi się do punktu II w części C.</w:t>
      </w:r>
    </w:p>
    <w:p w14:paraId="35372FB4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16)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Dotyczy wód kąpieliska.</w:t>
      </w:r>
    </w:p>
    <w:p w14:paraId="212DCE8E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17)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Typy wód powierzchniowych, z podziałem na kategorie tych wód, są określone w przepisach wydanych na podstawie art. 53 ust. 4 ustawy z dnia 20 lipca 2017 r. – Prawo wodne (Dz. U. z 2018 r. poz. 2268, z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>. zm.).</w:t>
      </w:r>
    </w:p>
    <w:p w14:paraId="7559DFF8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18)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Dane pochodzące z Instytutu Meteorologii i Gospodarki Wodnej – Państwowego Instytutu Badawczego.</w:t>
      </w:r>
    </w:p>
    <w:p w14:paraId="13F22AC0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19)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Jeżeli kąpielisko nie jest zlokalizowane na jeziorze lub innym zbiorniku wodnym, przechodzi się do punktu III w części C.</w:t>
      </w:r>
    </w:p>
    <w:p w14:paraId="4C5ED2C1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20)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Dno muliste, piaszczyste lub kamieniste.</w:t>
      </w:r>
    </w:p>
    <w:p w14:paraId="6CC80922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21)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Jeżeli kąpielisko nie jest zlokalizowane na zbiorniku zaporowym, przechodzi się do punktu IV w części C.</w:t>
      </w:r>
    </w:p>
    <w:p w14:paraId="51134115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22)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się, jeżeli zaznaczono pole 22.</w:t>
      </w:r>
    </w:p>
    <w:p w14:paraId="6AB49379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23)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się, jeżeli zaznaczono pole 23.</w:t>
      </w:r>
    </w:p>
    <w:p w14:paraId="2C8A88C9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24)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 właściwe pole.</w:t>
      </w:r>
    </w:p>
    <w:p w14:paraId="59AE5C36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25)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Dane pochodzące od wojewódzkiego inspektora ochrony środowiska.</w:t>
      </w:r>
    </w:p>
    <w:p w14:paraId="1114719D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26)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Dane pochodzące od dyrektora zarządu zlewni Wód Polskich lub dyrektora regionalnego zarządu gospodarki wodnej Wód Polskich.</w:t>
      </w:r>
    </w:p>
    <w:p w14:paraId="58576063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27)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 na podstawie pozwoleń wodnoprawnych.</w:t>
      </w:r>
    </w:p>
    <w:p w14:paraId="2B199354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28)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Podaje się odległość zrzutu od kąpieliska, z dokładnością do 50 m.</w:t>
      </w:r>
    </w:p>
    <w:p w14:paraId="0F35BD6F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29)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Dane pochodzące od dyrektora urzędu morskiego.</w:t>
      </w:r>
    </w:p>
    <w:p w14:paraId="1BB0FC7B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30)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Opis zgodnie z klasami pokrycia terenu lub użytkowania ziemi wyróżnionymi w bazie CORINE Land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Cover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 (CLC), na poziomie 3.</w:t>
      </w:r>
    </w:p>
    <w:p w14:paraId="6FD2B427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31)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się, jeżeli zaznaczono pole 117.</w:t>
      </w:r>
    </w:p>
    <w:p w14:paraId="01562239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32)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W rozumieniu ustawy z dnia 16 kwietnia 2004 r. o ochronie przyrody (Dz. U. z 2018 r. poz. 1614, z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>. zm.).</w:t>
      </w:r>
    </w:p>
    <w:p w14:paraId="606BA777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33)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się, jeżeli zaznaczono pole 122, podając w szczególności nazwę obszaru objętego formą ochrony przyrody (np.: nazwę parku narodowego, nazwę obszaru Natura 2000).</w:t>
      </w:r>
    </w:p>
    <w:p w14:paraId="1D047A5E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34)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się, jeżeli zaznaczono pole 125.</w:t>
      </w:r>
    </w:p>
    <w:p w14:paraId="4FD729EF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35)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Na podstawie najbardziej aktualnych danych z ostatnich 4 lat poprzedzających rok, w którym jest sporządzany profil wody w kąpielisku.</w:t>
      </w:r>
    </w:p>
    <w:p w14:paraId="0C70A219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36)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Wykaz substancji priorytetowych jest określony w przepisach wydanych na podstawie art. 114 ustawy z dnia 20 lipca 2017 r. – Prawo wodne.</w:t>
      </w:r>
    </w:p>
    <w:p w14:paraId="58075E9D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37)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Opis na podstawie obserwacji na miejscu.</w:t>
      </w:r>
    </w:p>
    <w:p w14:paraId="2DC59C74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38)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się, jeżeli zaznaczono pole 132, a wyniki monitoringu będącego podstawą do klasyfikacji, o której mowa w polu 37, nie wskazały na przekroczenie przez wskaźniki charakteryzujące warunki biogenne oraz przez – w zależności od kategorii wód – fitoplankton lub chlorofil a wartości granicznych określonych dla 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 (Dz. U. z 2017 r. poz. 1121), w przypadku gdy klasyfikacja, o której mowa w polu 37, została wykonana za 2018 r. lub lata wcześniejsze.</w:t>
      </w:r>
    </w:p>
    <w:p w14:paraId="110FEBCE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39)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się, jeżeli zaznaczono:</w:t>
      </w:r>
    </w:p>
    <w:p w14:paraId="2AD5F343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sz w:val="16"/>
          <w:szCs w:val="16"/>
        </w:rPr>
        <w:t>·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pole 133, a wyniki monitoringu będącego podstawą do klasyfikacji, o której mowa w polu 37, nie wskazały na przekroczenie przez wskaźniki charakteryzujące warunki biogenne oraz przez – w zależności od kategorii wód – fitoplankton lub chlorofil a wartości granicznych określonych dla 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wcześniejsze, lub</w:t>
      </w:r>
    </w:p>
    <w:p w14:paraId="6CE2185F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sz w:val="16"/>
          <w:szCs w:val="16"/>
        </w:rPr>
        <w:t>·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pole 132, a wyniki monitoringu będącego podstawą do klasyfikacji, o której mowa w polu 37, nie wskazały na przekroczenie przez wskaźniki charakteryzujące warunki biogenne oraz przez – w zależności od kategorii wód – fitoplankton lub chlorofil a wartości granicznych określonych dla 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38CDD5D8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40)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się, jeżeli zaznaczono:</w:t>
      </w:r>
    </w:p>
    <w:p w14:paraId="4B919782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sz w:val="16"/>
          <w:szCs w:val="16"/>
        </w:rPr>
        <w:t>·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pole 133, a wyniki monitoringu będącego podstawą do klasyfikacji, o której mowa w polu 37, wskazały na przekroczenie przez wskaźniki charakteryzujące warunki biogenne oraz przez – w zależności od kategorii wód – fitoplankton lub chlorofil a wartości granicznych określonych dla 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wcześniejsze, lub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pole 134.</w:t>
      </w:r>
    </w:p>
    <w:p w14:paraId="2B6E407A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41)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się, jeżeli zaznaczono pole 135.</w:t>
      </w:r>
    </w:p>
    <w:p w14:paraId="3FAC5187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42)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Dotyczy tylko kąpielisk zlokalizowanych na wodach przejściowych i przybrzeżnych.</w:t>
      </w:r>
    </w:p>
    <w:p w14:paraId="50C06D47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43)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Podaje się, czy stwierdzono występowanie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makroglonów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>, oraz ocenia się ich niekorzystny wpływ na jakość wody w kąpielisku</w:t>
      </w:r>
    </w:p>
    <w:p w14:paraId="012D1058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44)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Dotyczy tylko kąpielisk zlokalizowanych na wodach przejściowych i przybrzeżnych, jeziorach, zbiornikach zaporowych oraz ciekach typów:</w:t>
      </w:r>
    </w:p>
    <w:p w14:paraId="38D8A163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sz w:val="16"/>
          <w:szCs w:val="16"/>
        </w:rPr>
        <w:t>·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19, 20, 24, 25 (o powierzchni zlewni ≥ 5000 km² w przypadku tych czterech typów) i 21 – według typologii obowiązującej do dnia wejścia w życie aktualizacji planów gospodarowania wodami na obszarach dorzeczy, o których mowa w art. 321 ustawy z dnia 20 lipca 2017 r. – Prawo wodne, lecz nie później niż do dnia 22 grudnia 2021 r.;</w:t>
      </w:r>
    </w:p>
    <w:p w14:paraId="69B42D41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sz w:val="16"/>
          <w:szCs w:val="16"/>
        </w:rPr>
        <w:t>·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RzN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Rz_org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 (o powierzchni zlewni ≥ 5000 km² w przypadku tych dwóch typów),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RwN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R_poj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 i 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Rl_poj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 xml:space="preserve"> – według typologii obowiązującej od dnia wejścia w życie aktualizacji planów gospodarowania wodami na obszarach dorzeczy, o których mowa w art. 321 ustawy z dnia 20 lipca 2017 r. – Prawo wodne, lecz nie później niż od dnia 22 grudnia 2021 r</w:t>
      </w:r>
    </w:p>
    <w:p w14:paraId="4038F732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45)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się, jeżeli wyniki monitoringu będącego podstawą do klasyfikacji, o której mowa w polu 37, nie wskazały na przekroczenie przez przezroczystość, wskaźniki charakteryzujące warunki tlenowe i zanieczyszczenia organiczne, wskaźniki charakteryzujące warunki biogenne oraz – w zależności od kategorii wód – fitoplankton lub chlorofil a wartości granicznych określonych dla 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6470182C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46)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się, jeżeli wyniki monitoringu będącego podstawą do klasyfikacji, o której mowa w polu 37, nie wskazały na przekroczenie przez przezroczystość, wskaźniki charakteryzujące warunki tlenowe i zanieczyszczenia organiczne, wskaźniki charakteryzujące warunki biogenne oraz – w zależności od kategorii wód – fitoplankton lub chlorofil a wartości granicznych określonych dla 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3B5C361D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47)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się, jeżeli wyniki monitoringu będącego podstawą do klasyfikacji, o której mowa w polu 37, nie wskazały na przekroczenie przez – w zależności od kategorii wód – fitoplankton lub chlorofil a wartości granicznych określonych dla III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5B94C01D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48)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Zaznacza się, jeżeli wyniki monitoringu będącego podstawą do klasyfikacji, o której mowa w polu 37, wskazały na przekroczenie przez – w zależności od kategorii wód – fitoplankton lub chlorofil a wartości granicznych określonych dla III klasy stanu ekologicznego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749B009C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49)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Pojęcie „krótkotrwałe zanieczyszczenia” odnosi się tylko do skażeń mikrobiologicznych (</w:t>
      </w:r>
      <w:proofErr w:type="spellStart"/>
      <w:r w:rsidRPr="001B11D5">
        <w:rPr>
          <w:rFonts w:ascii="Times New Roman" w:eastAsia="Times New Roman" w:hAnsi="Times New Roman" w:cs="Times New Roman"/>
          <w:sz w:val="16"/>
          <w:szCs w:val="16"/>
        </w:rPr>
        <w:t>enterokoki</w:t>
      </w:r>
      <w:proofErr w:type="spellEnd"/>
      <w:r w:rsidRPr="001B11D5">
        <w:rPr>
          <w:rFonts w:ascii="Times New Roman" w:eastAsia="Times New Roman" w:hAnsi="Times New Roman" w:cs="Times New Roman"/>
          <w:sz w:val="16"/>
          <w:szCs w:val="16"/>
        </w:rPr>
        <w:t>, Escherichia coli), których przyczyny można jednoznacznie ustalić i co do których nie przewiduje się, że będą miały niekorzystny wpływ na jakość wody w kąpielisku przez okres dłuższy niż 72 godziny od stwierdzenia ich wystąpienia, oraz dla których są ustalone procedury prognozowania i działań w przypadku ich wystąpienia.</w:t>
      </w:r>
    </w:p>
    <w:p w14:paraId="797345F9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50)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Podaje się imię i nazwisko osoby, nazwę instytucji, adres, numer telefonu, numer faksu (jeżeli posiada) oraz adres poczty elektronicznej.</w:t>
      </w:r>
    </w:p>
    <w:p w14:paraId="56505179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51)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 razie konieczności powiela się pola punktu I, tworząc w ten sposób kolejne punkty części H. Numery kolejnych punktów zapisuje się cyframi rzymskimi, poczynając od II, numery kolejnych pól – cyframi arabskimi, poczynając od 171.</w:t>
      </w:r>
    </w:p>
    <w:p w14:paraId="62527E13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52)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Jeżeli akwen nie stanowi wyznaczonej jednolitej części wód powierzchniowych, pola 155 i 156 pozostawia się puste i przechodzi się do pola 157.</w:t>
      </w:r>
    </w:p>
    <w:p w14:paraId="11BB870E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53)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 tylko w przypadku cieków, jezior lub innych zbiorników wodnych oraz zbiorników zaporowych.</w:t>
      </w:r>
    </w:p>
    <w:p w14:paraId="6238E9FE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54)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 tylko w przypadku cieków i zbiorników zaporowych.</w:t>
      </w:r>
    </w:p>
    <w:p w14:paraId="3C75A12C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55)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Podaje się, jeżeli wypełniono pola 155 i 156.</w:t>
      </w:r>
    </w:p>
    <w:p w14:paraId="07B4DE0B" w14:textId="77777777" w:rsidR="00B34B7E" w:rsidRPr="001B11D5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56)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 tylko w przypadku cieków i jezior.</w:t>
      </w:r>
    </w:p>
    <w:p w14:paraId="40B7034B" w14:textId="6109BEB9" w:rsidR="00B74388" w:rsidRDefault="00A00DF4" w:rsidP="00F065B3">
      <w:pPr>
        <w:spacing w:line="240" w:lineRule="auto"/>
        <w:ind w:left="567" w:hanging="360"/>
        <w:rPr>
          <w:rFonts w:ascii="Times New Roman" w:eastAsia="Times New Roman" w:hAnsi="Times New Roman" w:cs="Times New Roman"/>
          <w:sz w:val="16"/>
          <w:szCs w:val="16"/>
        </w:rPr>
      </w:pPr>
      <w:r w:rsidRPr="001B11D5">
        <w:rPr>
          <w:rFonts w:ascii="Times New Roman" w:eastAsia="Times New Roman" w:hAnsi="Times New Roman" w:cs="Times New Roman"/>
          <w:sz w:val="16"/>
          <w:szCs w:val="16"/>
        </w:rPr>
        <w:t>57)</w:t>
      </w:r>
      <w:r w:rsidRPr="001B11D5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11D5">
        <w:rPr>
          <w:rFonts w:ascii="Times New Roman" w:eastAsia="Times New Roman" w:hAnsi="Times New Roman" w:cs="Times New Roman"/>
          <w:sz w:val="16"/>
          <w:szCs w:val="16"/>
        </w:rPr>
        <w:t>Wypełnia się tylko w przypadku cieków.</w:t>
      </w:r>
    </w:p>
    <w:p w14:paraId="4DE6A795" w14:textId="3090FEF5" w:rsidR="00B74388" w:rsidRDefault="00B74388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B74388" w:rsidSect="00B74388">
      <w:footerReference w:type="default" r:id="rId7"/>
      <w:headerReference w:type="first" r:id="rId8"/>
      <w:footerReference w:type="first" r:id="rId9"/>
      <w:pgSz w:w="11909" w:h="16834" w:code="9"/>
      <w:pgMar w:top="1134" w:right="1134" w:bottom="1134" w:left="1418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A6289" w14:textId="77777777" w:rsidR="00F152AD" w:rsidRDefault="00F152AD" w:rsidP="00891D19">
      <w:pPr>
        <w:spacing w:line="240" w:lineRule="auto"/>
      </w:pPr>
      <w:r>
        <w:separator/>
      </w:r>
    </w:p>
  </w:endnote>
  <w:endnote w:type="continuationSeparator" w:id="0">
    <w:p w14:paraId="5581781B" w14:textId="77777777" w:rsidR="00F152AD" w:rsidRDefault="00F152AD" w:rsidP="00891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A0FD7" w14:textId="197DC8C3" w:rsidR="00F152AD" w:rsidRPr="00891D19" w:rsidRDefault="00F152AD">
    <w:pPr>
      <w:pStyle w:val="Stopka"/>
      <w:jc w:val="right"/>
      <w:rPr>
        <w:rFonts w:ascii="Times New Roman" w:hAnsi="Times New Roman" w:cs="Times New Roman"/>
        <w:sz w:val="18"/>
        <w:szCs w:val="18"/>
      </w:rPr>
    </w:pPr>
    <w:r w:rsidRPr="00891D19">
      <w:rPr>
        <w:rFonts w:ascii="Times New Roman" w:hAnsi="Times New Roman" w:cs="Times New Roman"/>
        <w:sz w:val="18"/>
        <w:szCs w:val="18"/>
      </w:rPr>
      <w:fldChar w:fldCharType="begin"/>
    </w:r>
    <w:r w:rsidRPr="00891D19">
      <w:rPr>
        <w:rFonts w:ascii="Times New Roman" w:hAnsi="Times New Roman" w:cs="Times New Roman"/>
        <w:sz w:val="18"/>
        <w:szCs w:val="18"/>
      </w:rPr>
      <w:instrText>PAGE   \* MERGEFORMAT</w:instrText>
    </w:r>
    <w:r w:rsidRPr="00891D19">
      <w:rPr>
        <w:rFonts w:ascii="Times New Roman" w:hAnsi="Times New Roman" w:cs="Times New Roman"/>
        <w:sz w:val="18"/>
        <w:szCs w:val="18"/>
      </w:rPr>
      <w:fldChar w:fldCharType="separate"/>
    </w:r>
    <w:r w:rsidR="00B87DDD">
      <w:rPr>
        <w:rFonts w:ascii="Times New Roman" w:hAnsi="Times New Roman" w:cs="Times New Roman"/>
        <w:noProof/>
        <w:sz w:val="18"/>
        <w:szCs w:val="18"/>
      </w:rPr>
      <w:t>13</w:t>
    </w:r>
    <w:r w:rsidRPr="00891D19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61E3E" w14:textId="77777777" w:rsidR="00F152AD" w:rsidRDefault="00F152AD" w:rsidP="00284C03">
    <w:pPr>
      <w:rPr>
        <w:rFonts w:ascii="Comic Sans MS" w:hAnsi="Comic Sans MS" w:cs="Comic Sans MS"/>
        <w:b/>
        <w:bCs/>
        <w:i/>
        <w:iCs/>
        <w:color w:val="009900"/>
        <w:spacing w:val="178"/>
        <w:sz w:val="8"/>
        <w:szCs w:val="8"/>
        <w:lang w:val="pl-PL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A1CDAE" wp14:editId="595C526B">
              <wp:simplePos x="0" y="0"/>
              <wp:positionH relativeFrom="column">
                <wp:posOffset>137795</wp:posOffset>
              </wp:positionH>
              <wp:positionV relativeFrom="paragraph">
                <wp:posOffset>23495</wp:posOffset>
              </wp:positionV>
              <wp:extent cx="5886450" cy="635"/>
              <wp:effectExtent l="9525" t="9525" r="9525" b="889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63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2D0DA26" id="Łącznik prostoliniow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1.85pt" to="474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" strokeweight=".26mm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68F3B" w14:textId="77777777" w:rsidR="00F152AD" w:rsidRDefault="00F152AD" w:rsidP="00891D19">
      <w:pPr>
        <w:spacing w:line="240" w:lineRule="auto"/>
      </w:pPr>
      <w:r>
        <w:separator/>
      </w:r>
    </w:p>
  </w:footnote>
  <w:footnote w:type="continuationSeparator" w:id="0">
    <w:p w14:paraId="4955A0B8" w14:textId="77777777" w:rsidR="00F152AD" w:rsidRDefault="00F152AD" w:rsidP="00891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D3703" w14:textId="77777777" w:rsidR="00F152AD" w:rsidRDefault="00F152AD" w:rsidP="00284C03">
    <w:pPr>
      <w:jc w:val="center"/>
      <w:rPr>
        <w:rFonts w:ascii="Times New Roman" w:hAnsi="Times New Roman" w:cs="Times New Roman"/>
        <w:b/>
        <w:sz w:val="44"/>
        <w:szCs w:val="44"/>
      </w:rPr>
    </w:pPr>
    <w:r w:rsidRPr="00AF2250">
      <w:rPr>
        <w:rFonts w:ascii="Times New Roman" w:hAnsi="Times New Roman" w:cs="Times New Roman"/>
        <w:b/>
        <w:sz w:val="44"/>
        <w:szCs w:val="44"/>
      </w:rPr>
      <w:t>PROFIL WODY</w:t>
    </w:r>
  </w:p>
  <w:p w14:paraId="722FDA7A" w14:textId="4F442024" w:rsidR="00F152AD" w:rsidRPr="00AF2250" w:rsidRDefault="00F152AD" w:rsidP="000C1E8A">
    <w:pPr>
      <w:pBdr>
        <w:top w:val="single" w:sz="4" w:space="1" w:color="auto"/>
      </w:pBdr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44"/>
        <w:szCs w:val="44"/>
      </w:rPr>
      <w:t xml:space="preserve"> </w:t>
    </w:r>
  </w:p>
  <w:p w14:paraId="5405FC91" w14:textId="30DD688B" w:rsidR="00F152AD" w:rsidRPr="00AF2250" w:rsidRDefault="00F152AD" w:rsidP="00284C03">
    <w:pPr>
      <w:jc w:val="center"/>
      <w:rPr>
        <w:rFonts w:ascii="Times New Roman" w:hAnsi="Times New Roman" w:cs="Times New Roman"/>
        <w:b/>
        <w:color w:val="000000" w:themeColor="text1"/>
        <w:sz w:val="36"/>
        <w:szCs w:val="36"/>
        <w:lang w:val="pl-PL"/>
      </w:rPr>
    </w:pPr>
    <w:r w:rsidRPr="00AF2250">
      <w:rPr>
        <w:rFonts w:ascii="Times New Roman" w:hAnsi="Times New Roman" w:cs="Times New Roman"/>
        <w:b/>
        <w:sz w:val="36"/>
        <w:szCs w:val="36"/>
      </w:rPr>
      <w:t>„KĄPIELISKO NAD JEZIOREM STRYKOWSKIM”</w:t>
    </w:r>
  </w:p>
  <w:p w14:paraId="65A1E85D" w14:textId="77777777" w:rsidR="00F152AD" w:rsidRPr="001B11D5" w:rsidRDefault="00F152AD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7E"/>
    <w:rsid w:val="00001E5F"/>
    <w:rsid w:val="00016313"/>
    <w:rsid w:val="00037968"/>
    <w:rsid w:val="00086BF1"/>
    <w:rsid w:val="00087BD8"/>
    <w:rsid w:val="00090C86"/>
    <w:rsid w:val="000B119F"/>
    <w:rsid w:val="000C1E8A"/>
    <w:rsid w:val="000C2CC7"/>
    <w:rsid w:val="000D323B"/>
    <w:rsid w:val="000D5D35"/>
    <w:rsid w:val="000E3E37"/>
    <w:rsid w:val="00100B57"/>
    <w:rsid w:val="00111E40"/>
    <w:rsid w:val="00162E62"/>
    <w:rsid w:val="00182E19"/>
    <w:rsid w:val="00187189"/>
    <w:rsid w:val="001955EB"/>
    <w:rsid w:val="001B11D5"/>
    <w:rsid w:val="001B4F9C"/>
    <w:rsid w:val="001C66A4"/>
    <w:rsid w:val="001E7C35"/>
    <w:rsid w:val="001F0E21"/>
    <w:rsid w:val="00216315"/>
    <w:rsid w:val="002211CC"/>
    <w:rsid w:val="00225877"/>
    <w:rsid w:val="00256168"/>
    <w:rsid w:val="00284C03"/>
    <w:rsid w:val="002A5EFC"/>
    <w:rsid w:val="002C3AC7"/>
    <w:rsid w:val="002D362A"/>
    <w:rsid w:val="002E6646"/>
    <w:rsid w:val="002E773D"/>
    <w:rsid w:val="002F1745"/>
    <w:rsid w:val="002F7C94"/>
    <w:rsid w:val="00302ACD"/>
    <w:rsid w:val="00324043"/>
    <w:rsid w:val="0033330C"/>
    <w:rsid w:val="003470F1"/>
    <w:rsid w:val="00347476"/>
    <w:rsid w:val="003500A4"/>
    <w:rsid w:val="003548FC"/>
    <w:rsid w:val="0036431A"/>
    <w:rsid w:val="003957E9"/>
    <w:rsid w:val="003A19AA"/>
    <w:rsid w:val="003A6BB6"/>
    <w:rsid w:val="003B2E40"/>
    <w:rsid w:val="00424AFA"/>
    <w:rsid w:val="00430E7A"/>
    <w:rsid w:val="004352DC"/>
    <w:rsid w:val="00470745"/>
    <w:rsid w:val="00495C6C"/>
    <w:rsid w:val="004A2347"/>
    <w:rsid w:val="004C6041"/>
    <w:rsid w:val="004D3886"/>
    <w:rsid w:val="004D5483"/>
    <w:rsid w:val="004E3790"/>
    <w:rsid w:val="004F08F3"/>
    <w:rsid w:val="004F2A1B"/>
    <w:rsid w:val="004F5D23"/>
    <w:rsid w:val="0051060A"/>
    <w:rsid w:val="00516082"/>
    <w:rsid w:val="00525336"/>
    <w:rsid w:val="0058727D"/>
    <w:rsid w:val="0059076E"/>
    <w:rsid w:val="005942A1"/>
    <w:rsid w:val="0059483D"/>
    <w:rsid w:val="00595EB7"/>
    <w:rsid w:val="00615C56"/>
    <w:rsid w:val="0062116C"/>
    <w:rsid w:val="0064407E"/>
    <w:rsid w:val="00644699"/>
    <w:rsid w:val="00655125"/>
    <w:rsid w:val="00667905"/>
    <w:rsid w:val="00667A59"/>
    <w:rsid w:val="006763AA"/>
    <w:rsid w:val="0068565B"/>
    <w:rsid w:val="00687056"/>
    <w:rsid w:val="00693994"/>
    <w:rsid w:val="006949C9"/>
    <w:rsid w:val="006D25CA"/>
    <w:rsid w:val="006E6C78"/>
    <w:rsid w:val="00700611"/>
    <w:rsid w:val="00702191"/>
    <w:rsid w:val="00715046"/>
    <w:rsid w:val="00720652"/>
    <w:rsid w:val="00744AA1"/>
    <w:rsid w:val="0076081A"/>
    <w:rsid w:val="00783442"/>
    <w:rsid w:val="007941CB"/>
    <w:rsid w:val="007A3C21"/>
    <w:rsid w:val="007A61EB"/>
    <w:rsid w:val="007C2071"/>
    <w:rsid w:val="007C2117"/>
    <w:rsid w:val="007D6764"/>
    <w:rsid w:val="007D6A7A"/>
    <w:rsid w:val="00804403"/>
    <w:rsid w:val="00810B11"/>
    <w:rsid w:val="00820373"/>
    <w:rsid w:val="008625E4"/>
    <w:rsid w:val="00863F80"/>
    <w:rsid w:val="00865A51"/>
    <w:rsid w:val="0088787A"/>
    <w:rsid w:val="0089012F"/>
    <w:rsid w:val="00891D19"/>
    <w:rsid w:val="008A788D"/>
    <w:rsid w:val="008B446C"/>
    <w:rsid w:val="008C12FC"/>
    <w:rsid w:val="008D3753"/>
    <w:rsid w:val="008D6B8B"/>
    <w:rsid w:val="008E30C9"/>
    <w:rsid w:val="008F0DEA"/>
    <w:rsid w:val="008F11DD"/>
    <w:rsid w:val="00941256"/>
    <w:rsid w:val="00946121"/>
    <w:rsid w:val="00951243"/>
    <w:rsid w:val="00987355"/>
    <w:rsid w:val="009971FB"/>
    <w:rsid w:val="009A1E4E"/>
    <w:rsid w:val="009A4E5D"/>
    <w:rsid w:val="009D3E15"/>
    <w:rsid w:val="009F138B"/>
    <w:rsid w:val="00A00DF4"/>
    <w:rsid w:val="00A1472B"/>
    <w:rsid w:val="00A21276"/>
    <w:rsid w:val="00A351E3"/>
    <w:rsid w:val="00A71A2F"/>
    <w:rsid w:val="00A74743"/>
    <w:rsid w:val="00A76372"/>
    <w:rsid w:val="00A91A10"/>
    <w:rsid w:val="00AC4152"/>
    <w:rsid w:val="00AD4E04"/>
    <w:rsid w:val="00AF2250"/>
    <w:rsid w:val="00B01112"/>
    <w:rsid w:val="00B10C1B"/>
    <w:rsid w:val="00B12FAB"/>
    <w:rsid w:val="00B13754"/>
    <w:rsid w:val="00B16362"/>
    <w:rsid w:val="00B205FF"/>
    <w:rsid w:val="00B24994"/>
    <w:rsid w:val="00B253A1"/>
    <w:rsid w:val="00B26475"/>
    <w:rsid w:val="00B34B7E"/>
    <w:rsid w:val="00B35A14"/>
    <w:rsid w:val="00B50102"/>
    <w:rsid w:val="00B506A0"/>
    <w:rsid w:val="00B661E8"/>
    <w:rsid w:val="00B74388"/>
    <w:rsid w:val="00B85D46"/>
    <w:rsid w:val="00B87DDD"/>
    <w:rsid w:val="00BA446E"/>
    <w:rsid w:val="00BA7649"/>
    <w:rsid w:val="00C06622"/>
    <w:rsid w:val="00C06C0D"/>
    <w:rsid w:val="00C10088"/>
    <w:rsid w:val="00C14834"/>
    <w:rsid w:val="00C23763"/>
    <w:rsid w:val="00C30911"/>
    <w:rsid w:val="00C3645B"/>
    <w:rsid w:val="00C424A4"/>
    <w:rsid w:val="00C47A71"/>
    <w:rsid w:val="00C51850"/>
    <w:rsid w:val="00C55E93"/>
    <w:rsid w:val="00C62BC9"/>
    <w:rsid w:val="00CA4E55"/>
    <w:rsid w:val="00CA7AE9"/>
    <w:rsid w:val="00CC6AA3"/>
    <w:rsid w:val="00CC76D9"/>
    <w:rsid w:val="00CF43A4"/>
    <w:rsid w:val="00D02CB7"/>
    <w:rsid w:val="00D1235C"/>
    <w:rsid w:val="00D36DED"/>
    <w:rsid w:val="00D417EE"/>
    <w:rsid w:val="00D52D67"/>
    <w:rsid w:val="00D60C13"/>
    <w:rsid w:val="00D66DE0"/>
    <w:rsid w:val="00D7295F"/>
    <w:rsid w:val="00D7451F"/>
    <w:rsid w:val="00D916C1"/>
    <w:rsid w:val="00DB1477"/>
    <w:rsid w:val="00DB17AD"/>
    <w:rsid w:val="00DB51D6"/>
    <w:rsid w:val="00DC0331"/>
    <w:rsid w:val="00DC1CFF"/>
    <w:rsid w:val="00DC69EA"/>
    <w:rsid w:val="00DF1D09"/>
    <w:rsid w:val="00DF4097"/>
    <w:rsid w:val="00E15ACB"/>
    <w:rsid w:val="00E15DF6"/>
    <w:rsid w:val="00E17736"/>
    <w:rsid w:val="00E30B16"/>
    <w:rsid w:val="00E363A4"/>
    <w:rsid w:val="00E456CC"/>
    <w:rsid w:val="00E53AAF"/>
    <w:rsid w:val="00E55156"/>
    <w:rsid w:val="00E573B3"/>
    <w:rsid w:val="00E6330F"/>
    <w:rsid w:val="00E83CDD"/>
    <w:rsid w:val="00E86EF3"/>
    <w:rsid w:val="00E87012"/>
    <w:rsid w:val="00E97886"/>
    <w:rsid w:val="00EC23E4"/>
    <w:rsid w:val="00ED19C5"/>
    <w:rsid w:val="00ED1D35"/>
    <w:rsid w:val="00EF29BD"/>
    <w:rsid w:val="00F0547D"/>
    <w:rsid w:val="00F065B3"/>
    <w:rsid w:val="00F152AD"/>
    <w:rsid w:val="00F269AF"/>
    <w:rsid w:val="00F6282C"/>
    <w:rsid w:val="00F64FCE"/>
    <w:rsid w:val="00F659D3"/>
    <w:rsid w:val="00F93CFC"/>
    <w:rsid w:val="00FA1ECB"/>
    <w:rsid w:val="00FC0B21"/>
    <w:rsid w:val="00FD150C"/>
    <w:rsid w:val="00FD1E5B"/>
    <w:rsid w:val="00FD286F"/>
    <w:rsid w:val="00FE056D"/>
    <w:rsid w:val="00FE533D"/>
    <w:rsid w:val="00FF2FDF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AE6BA"/>
  <w15:docId w15:val="{A6672783-DD09-478C-BEC9-4FD69BE1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C0B21"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nhideWhenUsed/>
    <w:rsid w:val="00891D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91D19"/>
  </w:style>
  <w:style w:type="paragraph" w:styleId="Stopka">
    <w:name w:val="footer"/>
    <w:basedOn w:val="Normalny"/>
    <w:link w:val="StopkaZnak"/>
    <w:unhideWhenUsed/>
    <w:rsid w:val="00891D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891D19"/>
  </w:style>
  <w:style w:type="paragraph" w:styleId="Tekstdymka">
    <w:name w:val="Balloon Text"/>
    <w:basedOn w:val="Normalny"/>
    <w:link w:val="TekstdymkaZnak"/>
    <w:uiPriority w:val="99"/>
    <w:semiHidden/>
    <w:unhideWhenUsed/>
    <w:rsid w:val="00E177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736"/>
    <w:rPr>
      <w:rFonts w:ascii="Tahoma" w:hAnsi="Tahoma" w:cs="Tahoma"/>
      <w:sz w:val="16"/>
      <w:szCs w:val="16"/>
    </w:rPr>
  </w:style>
  <w:style w:type="character" w:styleId="Hipercze">
    <w:name w:val="Hyperlink"/>
    <w:rsid w:val="00284C03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C0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pl"/>
    </w:rPr>
  </w:style>
  <w:style w:type="character" w:styleId="Pogrubienie">
    <w:name w:val="Strong"/>
    <w:uiPriority w:val="22"/>
    <w:qFormat/>
    <w:rsid w:val="00FC0B21"/>
    <w:rPr>
      <w:b/>
    </w:rPr>
  </w:style>
  <w:style w:type="paragraph" w:styleId="Tekstpodstawowy">
    <w:name w:val="Body Text"/>
    <w:basedOn w:val="Normalny"/>
    <w:link w:val="TekstpodstawowyZnak"/>
    <w:rsid w:val="00FC0B2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C0B21"/>
    <w:rPr>
      <w:rFonts w:ascii="Times New Roman" w:eastAsia="Times New Roman" w:hAnsi="Times New Roman" w:cs="Times New Roman"/>
      <w:sz w:val="26"/>
      <w:lang w:val="x-none" w:eastAsia="zh-CN"/>
    </w:rPr>
  </w:style>
  <w:style w:type="character" w:customStyle="1" w:styleId="markedcontent">
    <w:name w:val="markedcontent"/>
    <w:basedOn w:val="Domylnaczcionkaakapitu"/>
    <w:rsid w:val="00424AFA"/>
  </w:style>
  <w:style w:type="character" w:styleId="Odwoaniedokomentarza">
    <w:name w:val="annotation reference"/>
    <w:basedOn w:val="Domylnaczcionkaakapitu"/>
    <w:uiPriority w:val="99"/>
    <w:semiHidden/>
    <w:unhideWhenUsed/>
    <w:rsid w:val="00162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E62"/>
    <w:rPr>
      <w:lang w:val="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E62"/>
    <w:rPr>
      <w:b/>
      <w:bCs/>
      <w:lang w:val="pl"/>
    </w:rPr>
  </w:style>
  <w:style w:type="paragraph" w:styleId="Akapitzlist">
    <w:name w:val="List Paragraph"/>
    <w:basedOn w:val="Normalny"/>
    <w:uiPriority w:val="34"/>
    <w:qFormat/>
    <w:rsid w:val="00F6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4586-C127-42C2-9EC8-0ECC5C28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4272</Words>
  <Characters>25633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Joanna Lewandowska</cp:lastModifiedBy>
  <cp:revision>5</cp:revision>
  <cp:lastPrinted>2025-11-13T11:47:00Z</cp:lastPrinted>
  <dcterms:created xsi:type="dcterms:W3CDTF">2025-11-13T08:23:00Z</dcterms:created>
  <dcterms:modified xsi:type="dcterms:W3CDTF">2025-11-13T11:49:00Z</dcterms:modified>
</cp:coreProperties>
</file>