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pageBreakBefore w:val="false"/>
        <w:shd w:val="clear" w:fill="auto"/>
        <w:spacing w:lineRule="auto" w:line="240" w:before="0" w:after="360"/>
        <w:jc w:val="center"/>
        <w:rPr>
          <w:rFonts w:ascii="Times New Roman" w:hAnsi="Times New Roman" w:eastAsia="Times New Roman" w:cs="Times New Roman"/>
          <w:caps w:val="false"/>
          <w:smallCaps w:val="false"/>
          <w:sz w:val="20"/>
          <w:szCs w:val="20"/>
        </w:rPr>
      </w:pPr>
      <w:r>
        <w:rPr>
          <w:rFonts w:eastAsia="Times New Roman" w:cs="Times New Roman" w:ascii="Times New Roman" w:hAnsi="Times New Roman"/>
          <w:caps w:val="false"/>
          <w:smallCaps w:val="false"/>
          <w:sz w:val="20"/>
          <w:szCs w:val="20"/>
        </w:rPr>
        <w:t>SZCZEGÓŁOWE INFORMACJE ZAWARTE W PROFILU WODY W KĄPIELISKU</w:t>
      </w:r>
    </w:p>
    <w:tbl>
      <w:tblPr>
        <w:tblStyle w:val="Table1"/>
        <w:tblW w:w="8956" w:type="dxa"/>
        <w:jc w:val="left"/>
        <w:tblInd w:w="57" w:type="dxa"/>
        <w:tblCellMar>
          <w:top w:w="0" w:type="dxa"/>
          <w:left w:w="57" w:type="dxa"/>
          <w:bottom w:w="0" w:type="dxa"/>
          <w:right w:w="57" w:type="dxa"/>
        </w:tblCellMar>
        <w:tblLook w:val="0600"/>
      </w:tblPr>
      <w:tblGrid>
        <w:gridCol w:w="720"/>
        <w:gridCol w:w="3322"/>
        <w:gridCol w:w="737"/>
        <w:gridCol w:w="4176"/>
      </w:tblGrid>
      <w:tr>
        <w:trPr/>
        <w:tc>
          <w:tcPr>
            <w:tcW w:w="89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aps w:val="false"/>
                <w:smallCaps w:val="false"/>
                <w:sz w:val="20"/>
                <w:szCs w:val="20"/>
              </w:rPr>
              <w:t>A. Informacje podstawowe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b/>
                <w:b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aps w:val="false"/>
                <w:smallCaps w:val="false"/>
                <w:sz w:val="20"/>
                <w:szCs w:val="20"/>
              </w:rPr>
              <w:t>I</w:t>
            </w:r>
          </w:p>
        </w:tc>
        <w:tc>
          <w:tcPr>
            <w:tcW w:w="82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b/>
                <w:b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aps w:val="false"/>
                <w:smallCaps w:val="false"/>
                <w:sz w:val="20"/>
                <w:szCs w:val="20"/>
              </w:rPr>
              <w:t>Dane ogólne o kąpielisku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Nazwa kąpieliska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  <w:t>Kąpielisko “Biały Rów”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2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Adres kąpieliska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  <w:t>Rejowiec, 22-360 Rejowiec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3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Województwo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  <w:t>Lubelskie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4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Numer jednostki terytorialnej Systemu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Kodowania Jednostek Terytorialnych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i Statystycznych (KTS) – poziom 6, w której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jest zlokalizowane kąpielisko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  <w:t>0603153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5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Nazwa gminy, w której jest zlokalizowane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kąpielisko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  <w:t>Gmina Rejowiec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6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Nazwa powiatu, w którym jest zlokalizowane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kąpielisko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  <w:t>Powiat Chełmski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7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 xml:space="preserve">Krajowy kod kąpieliska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  <w:t>0603PKAP 0010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8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Identyfikator kąpieliska Numer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  <w:t>Pl 312060820600020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b/>
                <w:b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aps w:val="false"/>
                <w:smallCaps w:val="false"/>
                <w:sz w:val="20"/>
                <w:szCs w:val="20"/>
              </w:rPr>
              <w:t>II</w:t>
            </w:r>
          </w:p>
        </w:tc>
        <w:tc>
          <w:tcPr>
            <w:tcW w:w="82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b/>
                <w:b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aps w:val="false"/>
                <w:smallCaps w:val="false"/>
                <w:sz w:val="20"/>
                <w:szCs w:val="20"/>
              </w:rPr>
              <w:t>Informacje o profilu wody w kąpielisku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9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position w:val="0"/>
                <w:sz w:val="20"/>
                <w:sz w:val="20"/>
                <w:szCs w:val="20"/>
                <w:vertAlign w:val="baseline"/>
              </w:rPr>
              <w:t>Data sporządzenia profilu wody w kąpielisku</w:t>
            </w:r>
            <w:r>
              <w:rPr>
                <w:caps w:val="false"/>
                <w:smallCaps w:val="false"/>
                <w:position w:val="0"/>
                <w:sz w:val="22"/>
                <w:sz w:val="22"/>
                <w:vertAlign w:val="baselin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position w:val="0"/>
                <w:sz w:val="20"/>
                <w:sz w:val="20"/>
                <w:szCs w:val="20"/>
                <w:vertAlign w:val="baseline"/>
              </w:rPr>
              <w:t>(zakończenia prac nad tym profilem)1)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position w:val="0"/>
                <w:sz w:val="28"/>
                <w:sz w:val="28"/>
                <w:szCs w:val="28"/>
                <w:vertAlign w:val="baseline"/>
              </w:rPr>
              <w:t>15.12.2023 r.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10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Data sporządzenia poprzedniego profilu wody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w kąpielisku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1),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  <w:t>28.12.2021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11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Data następnej aktualizacji profilu wody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w kąpielisku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position w:val="0"/>
                <w:sz w:val="28"/>
                <w:sz w:val="28"/>
                <w:szCs w:val="28"/>
                <w:vertAlign w:val="baseline"/>
              </w:rPr>
              <w:t>13.03.2027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12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Powód aktualizacji profilu wody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w kąpielisku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1),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  <w:t>Uzyskanie aktualnych informacji os WIOŚ Delegatura w Chełmie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13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Imię i nazwisko osoby sporządzającej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profil wody w kąpielisku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  <w:t>Weronika Jaszczuk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b/>
                <w:b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aps w:val="false"/>
                <w:smallCaps w:val="false"/>
                <w:sz w:val="20"/>
                <w:szCs w:val="20"/>
              </w:rPr>
              <w:t>III</w:t>
            </w:r>
          </w:p>
        </w:tc>
        <w:tc>
          <w:tcPr>
            <w:tcW w:w="82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b/>
                <w:b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aps w:val="false"/>
                <w:smallCaps w:val="false"/>
                <w:sz w:val="20"/>
                <w:szCs w:val="20"/>
              </w:rPr>
              <w:t>Właściwy organ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14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Imię i nazwisko albo nazwa, adres, numer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telefonu, numer faksu (jeżeli posiada) oraz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adres poczty elektronicznej organizatora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kąpieliska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  <w:t>Urząd Miejski w Rejowcu, ul. Wiktoryna Zaleskiego 1, 22-360 Rejowiec; tel; 82 544 42 62 e-mail- sekretariat@gminarejowiec.pl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15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Nazwa właściwego terytorialnie organu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samorządu terytorialnego, który umieścił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kąpielisko w wykazie, o którym mowa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w art. 37 ustawy z dnia 20 lipca 2017 r. –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Prawo wodne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  <w:t>Rada Miejska w Rejowcu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16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Nazwa właściwego regionalnego zarządu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gospodarki wodnej Wód Polskich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  <w:t xml:space="preserve">Państwowe Gospodarstwo Wodne Wody Polskie, Regionalny Zarząd Gospodarki Wodnej w Lublinie 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17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Nazwa właściwego wojewódzkiego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inspektoratu ochrony środowiska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  <w:t>Wojewódzki Inspektorat Ochrony Środowiska w Lublinie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18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Nazwa właściwego państwowego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powiatowego inspektora sanitarnego lub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państwowego granicznego inspektora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sanitarnego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  <w:t>Państwowy Powiatowy Inspektor Sanitarny w Chełmie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19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Nazwa właściwego urzędu morskiego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1), 4)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  <w:t xml:space="preserve">nie dotyczy 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b/>
                <w:b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aps w:val="false"/>
                <w:smallCaps w:val="false"/>
                <w:sz w:val="20"/>
                <w:szCs w:val="20"/>
              </w:rPr>
              <w:t>IV</w:t>
            </w:r>
          </w:p>
        </w:tc>
        <w:tc>
          <w:tcPr>
            <w:tcW w:w="82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b/>
                <w:b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aps w:val="false"/>
                <w:smallCaps w:val="false"/>
                <w:position w:val="0"/>
                <w:sz w:val="24"/>
                <w:sz w:val="24"/>
                <w:szCs w:val="24"/>
                <w:vertAlign w:val="baseline"/>
              </w:rPr>
              <w:t>Informacje dotyczące lokalizacji kąpieliska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20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Kategoria wód powierzchniowych, na których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jest zlokalizowane kąpielisko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5), 6)</w:t>
            </w:r>
            <w:bookmarkStart w:id="0" w:name="gjdgxs"/>
            <w:bookmarkEnd w:id="0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position w:val="0"/>
                <w:sz w:val="24"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position w:val="0"/>
                <w:sz w:val="24"/>
                <w:sz w:val="24"/>
                <w:szCs w:val="24"/>
                <w:vertAlign w:val="baseline"/>
              </w:rPr>
              <w:t>ciek (w tym zbiornik zaporowy)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21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</w:r>
            <w:bookmarkStart w:id="1" w:name="30j0zll"/>
            <w:bookmarkStart w:id="2" w:name="30j0zll"/>
            <w:bookmarkEnd w:id="2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205" w:hanging="148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position w:val="0"/>
                <w:sz w:val="24"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position w:val="0"/>
                <w:sz w:val="24"/>
                <w:sz w:val="24"/>
                <w:szCs w:val="24"/>
                <w:vertAlign w:val="baseline"/>
              </w:rPr>
              <w:t>jezioro lub inny zbiornik wodny (np.: staw,</w:t>
            </w:r>
            <w:r>
              <w:rPr>
                <w:caps w:val="false"/>
                <w:smallCaps w:val="false"/>
                <w:position w:val="0"/>
                <w:sz w:val="24"/>
                <w:sz w:val="24"/>
                <w:szCs w:val="24"/>
                <w:vertAlign w:val="baselin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position w:val="0"/>
                <w:sz w:val="24"/>
                <w:sz w:val="24"/>
                <w:szCs w:val="24"/>
                <w:vertAlign w:val="baseline"/>
              </w:rPr>
              <w:t>glinianka, wyrobisko pożwirowe)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22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</w:r>
            <w:bookmarkStart w:id="3" w:name="1fob9te"/>
            <w:bookmarkStart w:id="4" w:name="1fob9te"/>
            <w:bookmarkEnd w:id="4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position w:val="0"/>
                <w:sz w:val="24"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position w:val="0"/>
                <w:sz w:val="24"/>
                <w:sz w:val="24"/>
                <w:szCs w:val="24"/>
                <w:vertAlign w:val="baseline"/>
              </w:rPr>
              <w:t>wody przejściowe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23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</w:r>
            <w:bookmarkStart w:id="5" w:name="3znysh7"/>
            <w:bookmarkStart w:id="6" w:name="3znysh7"/>
            <w:bookmarkEnd w:id="6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position w:val="0"/>
                <w:sz w:val="24"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position w:val="0"/>
                <w:sz w:val="24"/>
                <w:sz w:val="24"/>
                <w:szCs w:val="24"/>
                <w:vertAlign w:val="baseline"/>
              </w:rPr>
              <w:t>wody przybrzeżne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24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Nazwa cieku, jeziora lub innego zbiornika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wodnego, lub akwenu wód przejściowych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  <w:t>Zbiornik wodny “Biały Rów”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25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Identyfikator hydrograficzny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8"/>
                <w:szCs w:val="28"/>
                <w:vertAlign w:val="superscript"/>
              </w:rPr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26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Nazwa jednolitej części wód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powierzchniowych, w której jest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zlokalizowane kąpielisko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5), 7)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  <w:t>JCWP - Rejka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27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Kod jednolitej części wód powierzchniowych,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w której jest zlokalizowane kąpielisko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  <w:t>PLRW20001024389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28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Kąpielisko jest zlokalizowane w silnie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zmienionej jednolitej części wód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powierzchniowych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5),8)</w:t>
            </w:r>
            <w:bookmarkStart w:id="7" w:name="2et92p0"/>
            <w:bookmarkEnd w:id="7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position w:val="0"/>
                <w:sz w:val="24"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position w:val="0"/>
                <w:sz w:val="24"/>
                <w:sz w:val="24"/>
                <w:szCs w:val="24"/>
                <w:vertAlign w:val="baseline"/>
              </w:rPr>
              <w:t>tak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position w:val="0"/>
                <w:sz w:val="24"/>
                <w:sz w:val="24"/>
                <w:szCs w:val="24"/>
                <w:vertAlign w:val="baseline"/>
              </w:rPr>
              <w:t xml:space="preserve"> </w:t>
            </w:r>
            <w:bookmarkStart w:id="8" w:name="tyjcwt"/>
            <w:bookmarkEnd w:id="8"/>
            <w:r>
              <w:rPr>
                <w:rFonts w:eastAsia="Times New Roman" w:cs="Times New Roman" w:ascii="Times New Roman" w:hAnsi="Times New Roman"/>
                <w:caps w:val="false"/>
                <w:smallCaps w:val="false"/>
                <w:position w:val="0"/>
                <w:sz w:val="24"/>
                <w:sz w:val="24"/>
                <w:szCs w:val="24"/>
                <w:vertAlign w:val="baseline"/>
              </w:rPr>
              <w:t xml:space="preserve"> nie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29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Kąpielisko jest zlokalizowane w sztucznej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jednolitej części wód powierzchniowych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5), 8)</w:t>
            </w:r>
            <w:bookmarkStart w:id="9" w:name="3dy6vkm"/>
            <w:bookmarkEnd w:id="9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position w:val="0"/>
                <w:sz w:val="24"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position w:val="0"/>
                <w:sz w:val="24"/>
                <w:sz w:val="24"/>
                <w:szCs w:val="24"/>
                <w:vertAlign w:val="baseline"/>
              </w:rPr>
              <w:t>tak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position w:val="0"/>
                <w:sz w:val="24"/>
                <w:sz w:val="24"/>
                <w:szCs w:val="24"/>
                <w:vertAlign w:val="baseline"/>
              </w:rPr>
              <w:t xml:space="preserve"> </w:t>
            </w:r>
            <w:bookmarkStart w:id="10" w:name="1t3h5sf"/>
            <w:bookmarkEnd w:id="10"/>
            <w:r>
              <w:rPr>
                <w:rFonts w:eastAsia="Times New Roman" w:cs="Times New Roman" w:ascii="Times New Roman" w:hAnsi="Times New Roman"/>
                <w:caps w:val="false"/>
                <w:smallCaps w:val="false"/>
                <w:position w:val="0"/>
                <w:sz w:val="24"/>
                <w:sz w:val="24"/>
                <w:szCs w:val="24"/>
                <w:vertAlign w:val="baseline"/>
              </w:rPr>
              <w:t xml:space="preserve"> nie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30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Lokalizacja kąpieliska – kilometraż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cieku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1), 5), 9)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  <w:t>nie dotyczy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31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Lokalizacja kąpieliska – brzeg cieku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1), 10)</w:t>
            </w:r>
            <w:bookmarkStart w:id="11" w:name="4d34og8"/>
            <w:bookmarkEnd w:id="11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position w:val="0"/>
                <w:sz w:val="24"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position w:val="0"/>
                <w:sz w:val="24"/>
                <w:sz w:val="24"/>
                <w:szCs w:val="24"/>
                <w:vertAlign w:val="baseline"/>
              </w:rPr>
              <w:t xml:space="preserve">prawy brzeg </w:t>
            </w:r>
            <w:bookmarkStart w:id="12" w:name="2s8eyo1"/>
            <w:bookmarkEnd w:id="12"/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position w:val="0"/>
                <w:sz w:val="24"/>
                <w:sz w:val="24"/>
                <w:szCs w:val="24"/>
                <w:vertAlign w:val="baseline"/>
              </w:rPr>
              <w:t xml:space="preserve"> lewy brzeg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position w:val="0"/>
                <w:sz w:val="24"/>
                <w:sz w:val="24"/>
                <w:szCs w:val="24"/>
                <w:vertAlign w:val="baseline"/>
              </w:rPr>
              <w:t xml:space="preserve"> - nie dotyczy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32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Lokalizacja kąpieliska – długość plaży wzdłuż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linii brzegowej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  <w:t>70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position w:val="0"/>
                <w:sz w:val="24"/>
                <w:sz w:val="24"/>
                <w:szCs w:val="24"/>
                <w:vertAlign w:val="baseline"/>
              </w:rPr>
              <w:t xml:space="preserve"> m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33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Lokalizacja kąpieliska – współrzędne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geograficzne granic kąpieliska w formacie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dziesiętnym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1), 11), 12)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34"/>
                <w:szCs w:val="34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position w:val="0"/>
                <w:sz w:val="24"/>
                <w:sz w:val="24"/>
                <w:szCs w:val="24"/>
                <w:vertAlign w:val="baseline"/>
              </w:rPr>
              <w:t>A – x: 366700,4809 y: 801028,6574</w:t>
            </w:r>
          </w:p>
          <w:p>
            <w:pPr>
              <w:pStyle w:val="LOnormal"/>
              <w:shd w:val="clear" w:fill="auto"/>
              <w:spacing w:lineRule="auto" w:line="240" w:before="20" w:after="20"/>
              <w:ind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34"/>
                <w:szCs w:val="34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position w:val="0"/>
                <w:sz w:val="24"/>
                <w:sz w:val="24"/>
                <w:szCs w:val="24"/>
                <w:vertAlign w:val="baseline"/>
              </w:rPr>
              <w:t>B – x: 366735,9025 y: 801051,1494</w:t>
            </w:r>
          </w:p>
          <w:p>
            <w:pPr>
              <w:pStyle w:val="LOnormal"/>
              <w:shd w:val="clear" w:fill="auto"/>
              <w:spacing w:lineRule="auto" w:line="240" w:before="20" w:after="20"/>
              <w:ind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34"/>
                <w:szCs w:val="34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position w:val="0"/>
                <w:sz w:val="24"/>
                <w:sz w:val="24"/>
                <w:szCs w:val="24"/>
                <w:vertAlign w:val="baseline"/>
              </w:rPr>
              <w:t>C – x: 366692,2653 y: 801084,0123</w:t>
            </w:r>
          </w:p>
          <w:p>
            <w:pPr>
              <w:pStyle w:val="LOnormal"/>
              <w:shd w:val="clear" w:fill="auto"/>
              <w:spacing w:lineRule="auto" w:line="240" w:before="20" w:after="20"/>
              <w:ind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34"/>
                <w:szCs w:val="34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position w:val="0"/>
                <w:sz w:val="24"/>
                <w:sz w:val="24"/>
                <w:szCs w:val="24"/>
                <w:vertAlign w:val="baseline"/>
              </w:rPr>
              <w:t>D – x: 366667,4836 y: 801044,0112</w:t>
            </w:r>
          </w:p>
        </w:tc>
      </w:tr>
      <w:tr>
        <w:trPr/>
        <w:tc>
          <w:tcPr>
            <w:tcW w:w="89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jc w:val="center"/>
              <w:rPr>
                <w:rFonts w:ascii="Times New Roman" w:hAnsi="Times New Roman" w:eastAsia="Times New Roman" w:cs="Times New Roman"/>
                <w:b/>
                <w:b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aps w:val="false"/>
                <w:smallCaps w:val="false"/>
                <w:sz w:val="20"/>
                <w:szCs w:val="20"/>
              </w:rPr>
              <w:t>B. Ocena i klasyfikacja jakości wody w kąpielisku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34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Sezonowa ocena jakości wody w kąpielisku,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 xml:space="preserve">po ostatnim sezonie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“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kąpielowym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position w:val="0"/>
                <w:sz w:val="20"/>
                <w:sz w:val="20"/>
                <w:szCs w:val="20"/>
                <w:vertAlign w:val="baseline"/>
              </w:rPr>
              <w:t>data wykonania oceny (dd/mm/rrrr):</w:t>
            </w:r>
            <w:r>
              <w:rPr>
                <w:caps w:val="false"/>
                <w:smallCaps w:val="false"/>
                <w:position w:val="0"/>
                <w:sz w:val="22"/>
                <w:sz w:val="22"/>
                <w:vertAlign w:val="baseline"/>
              </w:rPr>
              <w:br/>
              <w:t>31</w:t>
            </w: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.10.2023 r.</w:t>
            </w:r>
            <w:r>
              <w:rPr>
                <w:caps w:val="false"/>
                <w:smallCaps w:val="false"/>
                <w:position w:val="0"/>
                <w:sz w:val="22"/>
                <w:sz w:val="22"/>
                <w:vertAlign w:val="baselin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position w:val="0"/>
                <w:sz w:val="20"/>
                <w:sz w:val="20"/>
                <w:szCs w:val="20"/>
                <w:vertAlign w:val="baseline"/>
              </w:rPr>
              <w:t>wynik oceny: w</w:t>
            </w: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oda przydatna do kąpieli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35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Wyniki 4 ostatnich klasyfikacji jakości wody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w kąpielisku (dotyczy kąpielisk istniejących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4 lata i dłużej; dla kąpielisk istniejących krócej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niż 4 lata podaje się wyniki wszystkich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dokonanych klasyfikacji)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 xml:space="preserve">2018-2022 </w:t>
            </w:r>
          </w:p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wynik klasyfikacji: dobra</w:t>
            </w:r>
          </w:p>
          <w:p>
            <w:pPr>
              <w:pStyle w:val="LOnormal"/>
              <w:shd w:val="clear" w:fill="auto"/>
              <w:spacing w:lineRule="auto" w:line="240" w:before="20" w:after="20"/>
              <w:ind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2019-2023</w:t>
            </w:r>
          </w:p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wyniki klasyfikacji: doskonała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36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Lokalizacja punktu, w którym uzyskano dane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do klasyfikacji, o której mowa w polu 35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(współrzędne geograficzne w formacie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dziesiętnym)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2), 12)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36"/>
                <w:szCs w:val="36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  <w:t>X: 366684,3192 y: 801039,8361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37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Wynik ostatniej klasyfikacji stanu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ekologicznego lub potencjału ekologicznego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jednolitej części wód powierzchniowych,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 xml:space="preserve">w której jest zlokalizowane kąpielisko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13), 14)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position w:val="0"/>
                <w:sz w:val="20"/>
                <w:sz w:val="20"/>
                <w:szCs w:val="20"/>
                <w:vertAlign w:val="baseline"/>
              </w:rPr>
              <w:t>rok wykonania klasyfikacji:</w:t>
            </w: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2021</w:t>
            </w:r>
          </w:p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position w:val="0"/>
                <w:sz w:val="20"/>
                <w:sz w:val="20"/>
                <w:szCs w:val="20"/>
                <w:vertAlign w:val="baseline"/>
              </w:rPr>
              <w:t>rok/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position w:val="0"/>
                <w:sz w:val="20"/>
                <w:sz w:val="20"/>
                <w:szCs w:val="20"/>
                <w:vertAlign w:val="baseline"/>
              </w:rPr>
              <w:t xml:space="preserve">lata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position w:val="0"/>
                <w:sz w:val="20"/>
                <w:sz w:val="20"/>
                <w:szCs w:val="20"/>
                <w:vertAlign w:val="baseline"/>
              </w:rPr>
              <w:t>przeprowadzenia badań</w:t>
            </w:r>
            <w:r>
              <w:rPr>
                <w:caps w:val="false"/>
                <w:smallCaps w:val="false"/>
                <w:position w:val="0"/>
                <w:sz w:val="22"/>
                <w:sz w:val="22"/>
                <w:vertAlign w:val="baselin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position w:val="0"/>
                <w:sz w:val="20"/>
                <w:sz w:val="20"/>
                <w:szCs w:val="20"/>
                <w:vertAlign w:val="baseline"/>
              </w:rPr>
              <w:t>monitoringowych będących źródłem danych do</w:t>
            </w:r>
            <w:r>
              <w:rPr>
                <w:caps w:val="false"/>
                <w:smallCaps w:val="false"/>
                <w:position w:val="0"/>
                <w:sz w:val="22"/>
                <w:sz w:val="22"/>
                <w:vertAlign w:val="baselin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position w:val="0"/>
                <w:sz w:val="20"/>
                <w:sz w:val="20"/>
                <w:szCs w:val="20"/>
                <w:vertAlign w:val="baseline"/>
              </w:rPr>
              <w:t>klasyfikacji:</w:t>
            </w:r>
            <w:r>
              <w:rPr>
                <w:caps w:val="false"/>
                <w:smallCaps w:val="false"/>
                <w:position w:val="0"/>
                <w:sz w:val="22"/>
                <w:sz w:val="22"/>
                <w:vertAlign w:val="baseline"/>
              </w:rPr>
              <w:br/>
            </w: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2019</w:t>
            </w:r>
          </w:p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position w:val="0"/>
                <w:sz w:val="20"/>
                <w:sz w:val="20"/>
                <w:szCs w:val="20"/>
                <w:vertAlign w:val="baseline"/>
              </w:rPr>
              <w:t>stan ekologiczny /potencjał ekologiczny jednolitej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position w:val="0"/>
                <w:sz w:val="22"/>
                <w:sz w:val="22"/>
                <w:szCs w:val="20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position w:val="0"/>
                <w:sz w:val="20"/>
                <w:sz w:val="20"/>
                <w:szCs w:val="20"/>
                <w:vertAlign w:val="baseline"/>
              </w:rPr>
              <w:t>części wód: umiarkowany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38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Wynik ostatniej klasyfikacji stanu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chemicznego jednolitej części wód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powierzchniowych, w której jest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zlokalizowane kąpielisko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13), 14)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rok wykonania klasyfikacji: ..................</w:t>
            </w:r>
          </w:p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rok/lata przeprowadzenia badań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monitoringowych będących źródłem danych do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klasyfikacji: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.................................</w:t>
            </w:r>
          </w:p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stan chemiczny jednolitej części wód: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BRAK DANYCH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39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Wynik ostatniej oceny stanu jednolitej części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wód powierzchniowych, w której jest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zlokalizowane kąpielisko, na podstawie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wyników klasyfikacji, o których mowa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w polach 37 i 38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13), 14)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rok wykonania oceny: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2021</w:t>
            </w:r>
          </w:p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stan jednolitej części wód: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ZŁY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40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Kod reprezentatywnego punktu pomiarowo-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-kontrolnego, w którym uzyskano dane do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klasyfikacji i oceny, o której mowa w polach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37, 38 i 39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13), 14)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</w:r>
          </w:p>
          <w:p>
            <w:pPr>
              <w:pStyle w:val="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position w:val="0"/>
                <w:sz w:val="20"/>
                <w:sz w:val="20"/>
                <w:szCs w:val="20"/>
                <w:u w:val="none"/>
                <w:vertAlign w:val="baseline"/>
                <w:em w:val="none"/>
              </w:rPr>
              <w:t>PL01S1101_1615</w:t>
            </w:r>
          </w:p>
          <w:p>
            <w:pPr>
              <w:pStyle w:val="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</w:r>
          </w:p>
        </w:tc>
      </w:tr>
      <w:tr>
        <w:trPr/>
        <w:tc>
          <w:tcPr>
            <w:tcW w:w="89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jc w:val="center"/>
              <w:rPr>
                <w:rFonts w:ascii="Times New Roman" w:hAnsi="Times New Roman" w:eastAsia="Times New Roman" w:cs="Times New Roman"/>
                <w:b/>
                <w:b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aps w:val="false"/>
                <w:smallCaps w:val="false"/>
                <w:sz w:val="20"/>
                <w:szCs w:val="20"/>
              </w:rPr>
              <w:t>C. Opis cech fizycznych, hydrologicznych i geograficznych wód, na których jest zlokalizowane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b/>
                <w:caps w:val="false"/>
                <w:smallCaps w:val="false"/>
                <w:sz w:val="20"/>
                <w:szCs w:val="20"/>
              </w:rPr>
              <w:t>kąpielisko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b/>
                <w:b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aps w:val="false"/>
                <w:smallCaps w:val="false"/>
                <w:sz w:val="20"/>
                <w:szCs w:val="20"/>
              </w:rPr>
              <w:t>I</w:t>
            </w:r>
          </w:p>
        </w:tc>
        <w:tc>
          <w:tcPr>
            <w:tcW w:w="82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b/>
                <w:caps w:val="false"/>
                <w:smallCaps w:val="false"/>
                <w:sz w:val="20"/>
                <w:szCs w:val="20"/>
              </w:rPr>
              <w:t>Kąpielisko zlokalizowane na cieku innym niż zbiornik zaporowy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15)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41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Wysokość nad poziomem morza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5),8), 16)</w:t>
            </w:r>
            <w:bookmarkStart w:id="13" w:name="17dp8vu"/>
            <w:bookmarkStart w:id="14" w:name="3rdcrjn"/>
            <w:bookmarkEnd w:id="13"/>
            <w:bookmarkEnd w:id="14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&lt; 200 m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42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</w:r>
            <w:bookmarkStart w:id="15" w:name="26in1rg"/>
            <w:bookmarkStart w:id="16" w:name="26in1rg"/>
            <w:bookmarkEnd w:id="16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200–800 m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43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</w:r>
            <w:bookmarkStart w:id="17" w:name="lnxbz9"/>
            <w:bookmarkStart w:id="18" w:name="lnxbz9"/>
            <w:bookmarkEnd w:id="18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&gt; 800 m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44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Powierzchnia zlewni cieku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5),8)</w:t>
            </w:r>
            <w:bookmarkStart w:id="19" w:name="35nkun2"/>
            <w:bookmarkEnd w:id="19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&lt; 10 km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  <w:vertAlign w:val="superscript"/>
              </w:rPr>
              <w:t>2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45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</w:r>
            <w:bookmarkStart w:id="20" w:name="1ksv4uv"/>
            <w:bookmarkStart w:id="21" w:name="1ksv4uv"/>
            <w:bookmarkEnd w:id="21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10 km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 xml:space="preserve"> lub więcej, ale mniej niż 100 km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  <w:vertAlign w:val="superscript"/>
              </w:rPr>
              <w:t>2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46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</w:r>
            <w:bookmarkStart w:id="22" w:name="44sinio"/>
            <w:bookmarkStart w:id="23" w:name="44sinio"/>
            <w:bookmarkEnd w:id="23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100 km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 xml:space="preserve"> lub więcej, ale mniej niż 1000 km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  <w:vertAlign w:val="superscript"/>
              </w:rPr>
              <w:t>2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47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</w:r>
            <w:bookmarkStart w:id="24" w:name="2jxsxqh"/>
            <w:bookmarkStart w:id="25" w:name="2jxsxqh"/>
            <w:bookmarkEnd w:id="25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1000 km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lub więcej, ale mniej niż 10 000 km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  <w:vertAlign w:val="superscript"/>
              </w:rPr>
              <w:t>2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48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</w:r>
            <w:bookmarkStart w:id="26" w:name="z337ya"/>
            <w:bookmarkStart w:id="27" w:name="z337ya"/>
            <w:bookmarkEnd w:id="27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Gungsuh" w:cs="Gungsuh" w:ascii="Gungsuh" w:hAnsi="Gungsuh"/>
                <w:caps w:val="false"/>
                <w:smallCaps w:val="false"/>
                <w:strike/>
                <w:sz w:val="20"/>
                <w:szCs w:val="20"/>
              </w:rPr>
              <w:t xml:space="preserve"> ≥ </w:t>
            </w:r>
            <w:r>
              <w:rPr>
                <w:rFonts w:eastAsia="Gungsuh" w:cs="Gungsuh" w:ascii="Gungsuh" w:hAnsi="Gungsuh"/>
                <w:caps w:val="false"/>
                <w:smallCaps w:val="false"/>
                <w:strike/>
                <w:sz w:val="20"/>
                <w:szCs w:val="20"/>
              </w:rPr>
              <w:t>10 000 km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  <w:vertAlign w:val="superscript"/>
              </w:rPr>
              <w:t>2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49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Typ cieku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5),14), 17)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kod typu: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50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nazwa typu: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51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Średni przepływ z ostatnich 4 lat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18)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Średni niski przepływ z wielolecia (SNQ)</w:t>
            </w:r>
            <w:r>
              <w:rPr>
                <w:caps w:val="false"/>
                <w:smallCaps w:val="false"/>
                <w:strike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........................ m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  <w:vertAlign w:val="superscript"/>
              </w:rPr>
              <w:t>3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/s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52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Średnia z przepływów średnich rocznych</w:t>
            </w:r>
            <w:r>
              <w:rPr>
                <w:caps w:val="false"/>
                <w:smallCaps w:val="false"/>
                <w:strike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z wielolecia (SSQ)</w:t>
            </w:r>
            <w:r>
              <w:rPr>
                <w:caps w:val="false"/>
                <w:smallCaps w:val="false"/>
                <w:strike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........................ m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  <w:vertAlign w:val="superscript"/>
              </w:rPr>
              <w:t>3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/s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53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Średni wysoki przepływ z wielolecia (SWQ)</w:t>
            </w:r>
            <w:r>
              <w:rPr>
                <w:caps w:val="false"/>
                <w:smallCaps w:val="false"/>
                <w:strike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....................... m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  <w:vertAlign w:val="superscript"/>
              </w:rPr>
              <w:t>3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/s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54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Współczynnik nieregularności przepływów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 xml:space="preserve">SSQ/SWQ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18)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b/>
                <w:b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aps w:val="false"/>
                <w:smallCaps w:val="false"/>
                <w:sz w:val="20"/>
                <w:szCs w:val="20"/>
              </w:rPr>
              <w:t>II</w:t>
            </w:r>
          </w:p>
        </w:tc>
        <w:tc>
          <w:tcPr>
            <w:tcW w:w="82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b/>
                <w:caps w:val="false"/>
                <w:smallCaps w:val="false"/>
                <w:sz w:val="20"/>
                <w:szCs w:val="20"/>
              </w:rPr>
              <w:t>Kąpielisko zlokalizowane na jeziorze lub innym zbiorniku wodnym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19)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55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Wysokość nad poziomem morza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5),8), 16)</w:t>
            </w:r>
            <w:bookmarkStart w:id="28" w:name="3j2qqm3"/>
            <w:bookmarkEnd w:id="28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&lt; 200 m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56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</w:r>
            <w:bookmarkStart w:id="29" w:name="1y810tw"/>
            <w:bookmarkStart w:id="30" w:name="1y810tw"/>
            <w:bookmarkEnd w:id="30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200–800 m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57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</w:r>
            <w:bookmarkStart w:id="31" w:name="4i7ojhp"/>
            <w:bookmarkStart w:id="32" w:name="4i7ojhp"/>
            <w:bookmarkEnd w:id="32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&gt; 800 m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58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Powierzchnia jeziora lub innego zbiornika wodnego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0,27 km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2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59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Typ jeziora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5),14),17)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kod typu: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60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nazwa typu: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61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Charakterystyka dna kąpieliska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1),20)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position w:val="0"/>
                <w:sz w:val="20"/>
                <w:sz w:val="20"/>
                <w:szCs w:val="20"/>
                <w:vertAlign w:val="baseline"/>
              </w:rPr>
              <w:t>piaszczysta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62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Głębokość jeziora lub innego zbiornika wodnego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Maksymalna: 1,8 m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63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Średnia: 1,1 m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b/>
                <w:b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aps w:val="false"/>
                <w:smallCaps w:val="false"/>
                <w:sz w:val="20"/>
                <w:szCs w:val="20"/>
              </w:rPr>
              <w:t>III</w:t>
            </w:r>
          </w:p>
        </w:tc>
        <w:tc>
          <w:tcPr>
            <w:tcW w:w="82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b/>
                <w:caps w:val="false"/>
                <w:smallCaps w:val="false"/>
                <w:sz w:val="20"/>
                <w:szCs w:val="20"/>
              </w:rPr>
              <w:t>Kąpielisko zlokalizowane na zbiorniku zaporowym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21)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64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Wysokość nad poziomem morza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5),8), 16)</w:t>
            </w:r>
            <w:bookmarkStart w:id="33" w:name="2xcytpi"/>
            <w:bookmarkEnd w:id="33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&lt; 200 m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65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</w:r>
            <w:bookmarkStart w:id="34" w:name="1ci93xb"/>
            <w:bookmarkStart w:id="35" w:name="1ci93xb"/>
            <w:bookmarkEnd w:id="35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200–800 m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66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</w:r>
            <w:bookmarkStart w:id="36" w:name="3whwml4"/>
            <w:bookmarkStart w:id="37" w:name="3whwml4"/>
            <w:bookmarkEnd w:id="37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&gt; 800 m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67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Powierzchnia zlewni zbiornika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5), 8)</w:t>
            </w:r>
            <w:bookmarkStart w:id="38" w:name="2bn6wsx"/>
            <w:bookmarkEnd w:id="38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&lt; 10 km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  <w:vertAlign w:val="superscript"/>
              </w:rPr>
              <w:t>2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68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</w:r>
            <w:bookmarkStart w:id="39" w:name="qsh70q"/>
            <w:bookmarkStart w:id="40" w:name="qsh70q"/>
            <w:bookmarkEnd w:id="40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10 km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 xml:space="preserve"> lub więcej, ale mniej niż 100 km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  <w:vertAlign w:val="superscript"/>
              </w:rPr>
              <w:t>2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69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</w:r>
            <w:bookmarkStart w:id="41" w:name="3as4poj"/>
            <w:bookmarkStart w:id="42" w:name="3as4poj"/>
            <w:bookmarkEnd w:id="42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100 km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 xml:space="preserve"> lub więcej, ale mniej niż 1000 km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  <w:vertAlign w:val="superscript"/>
              </w:rPr>
              <w:t>2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70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</w:r>
            <w:bookmarkStart w:id="43" w:name="1pxezwc"/>
            <w:bookmarkStart w:id="44" w:name="1pxezwc"/>
            <w:bookmarkEnd w:id="44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1000 km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 xml:space="preserve"> lub więcej, ale mniej niż 10 000 km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  <w:vertAlign w:val="superscript"/>
              </w:rPr>
              <w:t>2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71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</w:r>
            <w:bookmarkStart w:id="45" w:name="49x2ik5"/>
            <w:bookmarkStart w:id="46" w:name="49x2ik5"/>
            <w:bookmarkEnd w:id="46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Gungsuh" w:cs="Gungsuh" w:ascii="Gungsuh" w:hAnsi="Gungsuh"/>
                <w:caps w:val="false"/>
                <w:smallCaps w:val="false"/>
                <w:strike/>
                <w:sz w:val="20"/>
                <w:szCs w:val="20"/>
              </w:rPr>
              <w:t xml:space="preserve"> ≥ </w:t>
            </w:r>
            <w:r>
              <w:rPr>
                <w:rFonts w:eastAsia="Gungsuh" w:cs="Gungsuh" w:ascii="Gungsuh" w:hAnsi="Gungsuh"/>
                <w:caps w:val="false"/>
                <w:smallCaps w:val="false"/>
                <w:strike/>
                <w:sz w:val="20"/>
                <w:szCs w:val="20"/>
              </w:rPr>
              <w:t>10 000 km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  <w:vertAlign w:val="superscript"/>
              </w:rPr>
              <w:t>2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72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Powierzchnia zbiornika przy normalnym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poziomie piętrzenia (NPP)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............... km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  <w:vertAlign w:val="superscript"/>
              </w:rPr>
              <w:t>2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73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Objętość zbiornika przy normalnym poziomie piętrzenia (NPP)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............... mln m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  <w:vertAlign w:val="superscript"/>
              </w:rPr>
              <w:t>3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74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Głębokość zbiornika przy normalnym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poziomie piętrzenia (NPP)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maksymalna: ............. m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75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średnia: ............. m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76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Średnie dobowe zmiany poziomu wody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................... m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b/>
                <w:b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aps w:val="false"/>
                <w:smallCaps w:val="false"/>
                <w:sz w:val="20"/>
                <w:szCs w:val="20"/>
              </w:rPr>
              <w:t>IV</w:t>
            </w:r>
          </w:p>
        </w:tc>
        <w:tc>
          <w:tcPr>
            <w:tcW w:w="82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b/>
                <w:b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aps w:val="false"/>
                <w:smallCaps w:val="false"/>
                <w:sz w:val="20"/>
                <w:szCs w:val="20"/>
              </w:rPr>
              <w:t>Kąpielisko zlokalizowane na wodach przejściowych lub przybrzeżnych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77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Typ wód przejściowych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5),14), 17), 22)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kod typu: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78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nazwa typu: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79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Typ wód przybrzeżnych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5),14), 17), 23)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kod typu: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80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nazwa typu:</w:t>
            </w:r>
          </w:p>
        </w:tc>
      </w:tr>
      <w:tr>
        <w:trPr/>
        <w:tc>
          <w:tcPr>
            <w:tcW w:w="89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jc w:val="center"/>
              <w:rPr>
                <w:rFonts w:ascii="Times New Roman" w:hAnsi="Times New Roman" w:eastAsia="Times New Roman" w:cs="Times New Roman"/>
                <w:b/>
                <w:b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aps w:val="false"/>
                <w:smallCaps w:val="false"/>
                <w:sz w:val="20"/>
                <w:szCs w:val="20"/>
              </w:rPr>
              <w:t>D. Przyczyny zanieczyszczeń, które mogą mieć wpływ na wodę w kąpielisku oraz wywierać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b/>
                <w:caps w:val="false"/>
                <w:smallCaps w:val="false"/>
                <w:sz w:val="20"/>
                <w:szCs w:val="20"/>
              </w:rPr>
              <w:t>niekorzystny wpływ na stan zdrowia kąpiących się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b/>
                <w:b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aps w:val="false"/>
                <w:smallCaps w:val="false"/>
                <w:sz w:val="20"/>
                <w:szCs w:val="20"/>
              </w:rPr>
              <w:t>I</w:t>
            </w:r>
          </w:p>
        </w:tc>
        <w:tc>
          <w:tcPr>
            <w:tcW w:w="82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b/>
                <w:caps w:val="false"/>
                <w:smallCaps w:val="false"/>
                <w:sz w:val="20"/>
                <w:szCs w:val="20"/>
              </w:rPr>
              <w:t>Zrzuty zanieczyszczeń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24)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81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Zrzuty oczyszczonych ścieków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komunalnych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25),26), 27), 28)</w:t>
            </w:r>
            <w:bookmarkStart w:id="47" w:name="2p2csry"/>
            <w:bookmarkEnd w:id="47"/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jc w:val="center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vertAlign w:val="baseline"/>
              </w:rPr>
              <w:t xml:space="preserve">Nie dotyczy 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82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Zrzuty oczyszczonych ścieków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przemysłowych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25), 26), 27), 28)</w:t>
            </w:r>
            <w:bookmarkStart w:id="48" w:name="147n2zr"/>
            <w:bookmarkEnd w:id="48"/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jc w:val="center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vertAlign w:val="baseline"/>
              </w:rPr>
              <w:t xml:space="preserve">Nie dotyczy 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83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Zrzuty ścieków z oczyszczalni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przydomowych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1),26), 27), 28)</w:t>
            </w:r>
            <w:bookmarkStart w:id="49" w:name="3o7alnk"/>
            <w:bookmarkEnd w:id="49"/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jc w:val="center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vertAlign w:val="baseline"/>
              </w:rPr>
              <w:t xml:space="preserve">Nie dotyczy 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84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Nielegalne zrzuty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zanieczyszczeń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25), 28)</w:t>
            </w:r>
            <w:bookmarkStart w:id="50" w:name="23ckvvd"/>
            <w:bookmarkEnd w:id="50"/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jc w:val="center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vertAlign w:val="baseline"/>
              </w:rPr>
              <w:t xml:space="preserve">Brak danych 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85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Zrzuty wód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pochłodniczych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25), 26), 27), 28)</w:t>
            </w:r>
            <w:bookmarkStart w:id="51" w:name="ihv636"/>
            <w:bookmarkEnd w:id="51"/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jc w:val="center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vertAlign w:val="baseline"/>
              </w:rPr>
              <w:t xml:space="preserve">Nie dotyczy 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86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Zrzuty oczyszczonych wód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opadowych lub roztopowych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z systemu kanalizacji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25),26), 27), 28)</w:t>
            </w:r>
            <w:bookmarkStart w:id="52" w:name="32hioqz"/>
            <w:bookmarkEnd w:id="52"/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jc w:val="center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vertAlign w:val="baseline"/>
              </w:rPr>
              <w:t>Brak danych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87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Zrzuty nieoczyszczonych wód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deszczowych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26), 28)</w:t>
            </w:r>
            <w:bookmarkStart w:id="53" w:name="1hmsyys"/>
            <w:bookmarkEnd w:id="53"/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jc w:val="center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vertAlign w:val="baseline"/>
              </w:rPr>
              <w:t>Brak kanałów burzowych do kąpieliska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88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Zrzuty ścieków z odwodnienia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zakładów górniczych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25),26), 27), 28)</w:t>
            </w:r>
            <w:bookmarkStart w:id="54" w:name="41mghml"/>
            <w:bookmarkEnd w:id="54"/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jc w:val="center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vertAlign w:val="baseline"/>
              </w:rPr>
              <w:t xml:space="preserve">Nie dotyczy 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89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Odprowadzanie wód z urządzeń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melioracyjnych odwadniających pola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nawożone gnojówką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lub gnojowicą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26), 28)</w:t>
            </w:r>
            <w:bookmarkStart w:id="55" w:name="2grqrue"/>
            <w:bookmarkEnd w:id="55"/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jc w:val="center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vertAlign w:val="baseline"/>
              </w:rPr>
              <w:t xml:space="preserve">Nie dotyczy 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90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Zrzuty ze stawów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hodowlanych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26), 27), 28)</w:t>
            </w:r>
            <w:bookmarkStart w:id="56" w:name="vx1227"/>
            <w:bookmarkEnd w:id="56"/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jc w:val="center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vertAlign w:val="baseline"/>
              </w:rPr>
              <w:t xml:space="preserve">Nie dotyczy 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91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Zrzuty zanieczyszczeń z jednostek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pływających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29)</w:t>
            </w:r>
            <w:bookmarkStart w:id="57" w:name="3fwokq0"/>
            <w:bookmarkEnd w:id="57"/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jc w:val="center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vertAlign w:val="baseline"/>
              </w:rPr>
              <w:t xml:space="preserve">Nie dotyczy 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92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Inne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25), 26)</w:t>
            </w:r>
            <w:bookmarkStart w:id="58" w:name="1v1yuxt"/>
            <w:bookmarkEnd w:id="58"/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jc w:val="center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vertAlign w:val="baseline"/>
              </w:rPr>
              <w:t>Brak danych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b/>
                <w:b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aps w:val="false"/>
                <w:smallCaps w:val="false"/>
                <w:sz w:val="20"/>
                <w:szCs w:val="20"/>
              </w:rPr>
              <w:t>II</w:t>
            </w:r>
          </w:p>
        </w:tc>
        <w:tc>
          <w:tcPr>
            <w:tcW w:w="82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b/>
                <w:caps w:val="false"/>
                <w:smallCaps w:val="false"/>
                <w:sz w:val="20"/>
                <w:szCs w:val="20"/>
              </w:rPr>
              <w:t>Użytkowanie zlewni wokół kąpieliska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24), 30)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93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Zabudowa miejska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1)</w:t>
            </w:r>
            <w:bookmarkStart w:id="59" w:name="4f1mdlm"/>
            <w:bookmarkEnd w:id="59"/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jc w:val="center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vertAlign w:val="baseline"/>
              </w:rPr>
              <w:t>Nie dotyczy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94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Tereny przemysłowe, handlowe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i komunikacyjne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1)</w:t>
            </w:r>
            <w:bookmarkStart w:id="60" w:name="2u6wntf"/>
            <w:bookmarkEnd w:id="60"/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jc w:val="center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vertAlign w:val="baseline"/>
              </w:rPr>
              <w:t xml:space="preserve">Nie dotyczy 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95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Kopalnie, wyrobiska i budowy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1)</w:t>
            </w:r>
            <w:bookmarkStart w:id="61" w:name="19c6y18"/>
            <w:bookmarkEnd w:id="61"/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jc w:val="center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vertAlign w:val="baseline"/>
              </w:rPr>
              <w:t xml:space="preserve">Nie dotyczy 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96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Miejskie tereny zielone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i wypoczynkowe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1)</w:t>
            </w:r>
            <w:bookmarkStart w:id="62" w:name="3tbugp1"/>
            <w:bookmarkEnd w:id="62"/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jc w:val="center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vertAlign w:val="baseline"/>
              </w:rPr>
              <w:t xml:space="preserve">Nie dotyczy 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97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Grunty orne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1)</w:t>
            </w:r>
            <w:bookmarkStart w:id="63" w:name="28h4qwu"/>
            <w:bookmarkEnd w:id="63"/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jc w:val="center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vertAlign w:val="baseline"/>
              </w:rPr>
              <w:t>Nie występują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98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Uprawy trwałe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1)</w:t>
            </w:r>
            <w:bookmarkStart w:id="64" w:name="nmf14n"/>
            <w:bookmarkEnd w:id="64"/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jc w:val="center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vertAlign w:val="baseline"/>
              </w:rPr>
              <w:t>Nie występują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99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Łąki i pastwiska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1)</w:t>
            </w:r>
            <w:bookmarkStart w:id="65" w:name="37m2jsg"/>
            <w:bookmarkEnd w:id="65"/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jc w:val="center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vertAlign w:val="baseline"/>
              </w:rPr>
              <w:t xml:space="preserve">Nie dotyczy 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100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Obszary upraw mieszanych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1)</w:t>
            </w:r>
            <w:bookmarkStart w:id="66" w:name="1mrcu09"/>
            <w:bookmarkEnd w:id="66"/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jc w:val="center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vertAlign w:val="baseline"/>
              </w:rPr>
              <w:t>Nie występują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101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Lasy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1)</w:t>
            </w:r>
            <w:bookmarkStart w:id="67" w:name="46r0co2"/>
            <w:bookmarkEnd w:id="67"/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jc w:val="center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vertAlign w:val="baseline"/>
              </w:rPr>
              <w:t xml:space="preserve">Występują - lasy iglaste i mieszane 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102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Zespoły roślinności drzewiastej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i krzewiastej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1)</w:t>
            </w:r>
            <w:bookmarkStart w:id="68" w:name="2lwamvv"/>
            <w:bookmarkEnd w:id="68"/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jc w:val="center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vertAlign w:val="baseline"/>
              </w:rPr>
              <w:t>Występują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103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Tereny otwarte, pozbawione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roślinności lub z rzadkim pokryciem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roślinnym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1)</w:t>
            </w:r>
            <w:bookmarkStart w:id="69" w:name="111kx3o"/>
            <w:bookmarkEnd w:id="69"/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jc w:val="center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vertAlign w:val="baseline"/>
              </w:rPr>
              <w:t>Występują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104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Inne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1)</w:t>
            </w:r>
            <w:bookmarkStart w:id="70" w:name="3l18frh"/>
            <w:bookmarkEnd w:id="70"/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aps w:val="false"/>
                <w:smallCaps w:val="false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8"/>
                <w:szCs w:val="28"/>
                <w:vertAlign w:val="superscript"/>
              </w:rPr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vertAlign w:val="baseline"/>
              </w:rPr>
              <w:t xml:space="preserve">Brak danych 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b/>
                <w:b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aps w:val="false"/>
                <w:smallCaps w:val="false"/>
                <w:sz w:val="20"/>
                <w:szCs w:val="20"/>
              </w:rPr>
              <w:t>III</w:t>
            </w:r>
          </w:p>
        </w:tc>
        <w:tc>
          <w:tcPr>
            <w:tcW w:w="82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b/>
                <w:caps w:val="false"/>
                <w:smallCaps w:val="false"/>
                <w:sz w:val="20"/>
                <w:szCs w:val="20"/>
              </w:rPr>
              <w:t>Formy wypoczynku na terenie kąpieliska i w jego otoczeniu, w odległości do 500 m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24)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105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Kąpiel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1)</w:t>
            </w:r>
            <w:bookmarkStart w:id="71" w:name="206ipza"/>
            <w:bookmarkEnd w:id="71"/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jc w:val="center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vertAlign w:val="baseline"/>
              </w:rPr>
              <w:t>Dotyczy kąpieliska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106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Sporty wodne (kajaki, łodzie żaglowe,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motorówki)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1)</w:t>
            </w:r>
            <w:bookmarkStart w:id="72" w:name="4k668n3"/>
            <w:bookmarkEnd w:id="72"/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jc w:val="center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vertAlign w:val="baseline"/>
              </w:rPr>
              <w:t>brak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107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Wędkarstwo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1)</w:t>
            </w:r>
            <w:bookmarkStart w:id="73" w:name="2zbgiuw"/>
            <w:bookmarkEnd w:id="73"/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jc w:val="center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vertAlign w:val="baseline"/>
              </w:rPr>
              <w:t>Na akwenie dopuszczone jest wędkarstwo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108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Inne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1)</w:t>
            </w:r>
            <w:bookmarkStart w:id="74" w:name="1egqt2p"/>
            <w:bookmarkEnd w:id="74"/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jc w:val="center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vertAlign w:val="baseline"/>
              </w:rPr>
              <w:t xml:space="preserve">Boisko do piłki siatkowej 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b/>
                <w:b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aps w:val="false"/>
                <w:smallCaps w:val="false"/>
                <w:sz w:val="20"/>
                <w:szCs w:val="20"/>
              </w:rPr>
              <w:t>IV</w:t>
            </w:r>
          </w:p>
        </w:tc>
        <w:tc>
          <w:tcPr>
            <w:tcW w:w="82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b/>
                <w:b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aps w:val="false"/>
                <w:smallCaps w:val="false"/>
                <w:sz w:val="20"/>
                <w:szCs w:val="20"/>
              </w:rPr>
              <w:t>Wyposażenie techniczne kąpieliska oraz dbałość o jego czystość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109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Toalety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1), 8)</w:t>
            </w:r>
            <w:bookmarkStart w:id="75" w:name="3ygebqi"/>
            <w:bookmarkEnd w:id="75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position w:val="0"/>
                <w:sz w:val="20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position w:val="0"/>
                <w:sz w:val="20"/>
                <w:sz w:val="20"/>
                <w:szCs w:val="20"/>
                <w:vertAlign w:val="baseline"/>
              </w:rPr>
              <w:t>tak - TOI TOI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110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</w:r>
            <w:bookmarkStart w:id="76" w:name="2dlolyb"/>
            <w:bookmarkStart w:id="77" w:name="2dlolyb"/>
            <w:bookmarkEnd w:id="77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position w:val="0"/>
                <w:sz w:val="20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position w:val="0"/>
                <w:sz w:val="20"/>
                <w:sz w:val="20"/>
                <w:szCs w:val="20"/>
                <w:vertAlign w:val="baseline"/>
              </w:rPr>
              <w:t>nie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111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Natryski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1), 8)</w:t>
            </w:r>
            <w:bookmarkStart w:id="78" w:name="sqyw64"/>
            <w:bookmarkEnd w:id="78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position w:val="0"/>
                <w:sz w:val="20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position w:val="0"/>
                <w:sz w:val="20"/>
                <w:sz w:val="20"/>
                <w:szCs w:val="20"/>
                <w:vertAlign w:val="baseline"/>
              </w:rPr>
              <w:t>tak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112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</w:r>
            <w:bookmarkStart w:id="79" w:name="3cqmetx"/>
            <w:bookmarkStart w:id="80" w:name="3cqmetx"/>
            <w:bookmarkEnd w:id="80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position w:val="0"/>
                <w:sz w:val="20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position w:val="0"/>
                <w:sz w:val="20"/>
                <w:sz w:val="20"/>
                <w:szCs w:val="20"/>
                <w:vertAlign w:val="baseline"/>
              </w:rPr>
              <w:t>nie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113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Kosze na śmieci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1), 8)</w:t>
            </w:r>
            <w:bookmarkStart w:id="81" w:name="1rvwp1q"/>
            <w:bookmarkEnd w:id="81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position w:val="0"/>
                <w:sz w:val="20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position w:val="0"/>
                <w:sz w:val="20"/>
                <w:sz w:val="20"/>
                <w:szCs w:val="20"/>
                <w:vertAlign w:val="baseline"/>
              </w:rPr>
              <w:t>tak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114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</w:r>
            <w:bookmarkStart w:id="82" w:name="4bvk7pj"/>
            <w:bookmarkStart w:id="83" w:name="4bvk7pj"/>
            <w:bookmarkEnd w:id="83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position w:val="0"/>
                <w:sz w:val="20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position w:val="0"/>
                <w:sz w:val="20"/>
                <w:sz w:val="20"/>
                <w:szCs w:val="20"/>
                <w:vertAlign w:val="baseline"/>
              </w:rPr>
              <w:t>nie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115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Ogrodzenie plaży kąpieliska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1), 8)</w:t>
            </w:r>
            <w:bookmarkStart w:id="84" w:name="2r0uhxc"/>
            <w:bookmarkEnd w:id="84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position w:val="0"/>
                <w:sz w:val="20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position w:val="0"/>
                <w:sz w:val="20"/>
                <w:sz w:val="20"/>
                <w:szCs w:val="20"/>
                <w:vertAlign w:val="baseline"/>
              </w:rPr>
              <w:t>tak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116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</w:r>
            <w:bookmarkStart w:id="85" w:name="1664s55"/>
            <w:bookmarkStart w:id="86" w:name="1664s55"/>
            <w:bookmarkEnd w:id="86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position w:val="0"/>
                <w:sz w:val="20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position w:val="0"/>
                <w:sz w:val="20"/>
                <w:sz w:val="20"/>
                <w:szCs w:val="20"/>
                <w:vertAlign w:val="baseline"/>
              </w:rPr>
              <w:t>nie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117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Sprzątanie plaży kąpieliska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1), 8)</w:t>
            </w:r>
            <w:bookmarkStart w:id="87" w:name="3q5sasy"/>
            <w:bookmarkEnd w:id="87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position w:val="0"/>
                <w:sz w:val="20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position w:val="0"/>
                <w:sz w:val="20"/>
                <w:sz w:val="20"/>
                <w:szCs w:val="20"/>
                <w:vertAlign w:val="baseline"/>
              </w:rPr>
              <w:t>tak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118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position w:val="0"/>
                <w:sz w:val="20"/>
                <w:sz w:val="20"/>
                <w:szCs w:val="20"/>
                <w:vertAlign w:val="baseline"/>
              </w:rPr>
              <w:t xml:space="preserve">częstotliwość: </w:t>
            </w: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1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position w:val="0"/>
                <w:sz w:val="20"/>
                <w:sz w:val="20"/>
                <w:szCs w:val="20"/>
                <w:vertAlign w:val="baseline"/>
              </w:rPr>
              <w:t xml:space="preserve"> razy/dobę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119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</w:r>
            <w:bookmarkStart w:id="88" w:name="25b2l0r"/>
            <w:bookmarkStart w:id="89" w:name="25b2l0r"/>
            <w:bookmarkEnd w:id="89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position w:val="0"/>
                <w:sz w:val="20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position w:val="0"/>
                <w:sz w:val="20"/>
                <w:sz w:val="20"/>
                <w:szCs w:val="20"/>
                <w:vertAlign w:val="baseline"/>
              </w:rPr>
              <w:t>nie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120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Zakaz wprowadzania zwierząt na teren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kąpieliska i plażę kąpieliska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1), 8)</w:t>
            </w:r>
            <w:bookmarkStart w:id="90" w:name="kgcv8k"/>
            <w:bookmarkEnd w:id="90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position w:val="0"/>
                <w:sz w:val="20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position w:val="0"/>
                <w:sz w:val="20"/>
                <w:sz w:val="20"/>
                <w:szCs w:val="20"/>
                <w:vertAlign w:val="baseline"/>
              </w:rPr>
              <w:t>tak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121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</w:r>
            <w:bookmarkStart w:id="91" w:name="34g0dwd"/>
            <w:bookmarkStart w:id="92" w:name="34g0dwd"/>
            <w:bookmarkEnd w:id="92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position w:val="0"/>
                <w:sz w:val="20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position w:val="0"/>
                <w:sz w:val="20"/>
                <w:sz w:val="20"/>
                <w:szCs w:val="20"/>
                <w:vertAlign w:val="baseline"/>
              </w:rPr>
              <w:t>nie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b/>
                <w:b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aps w:val="false"/>
                <w:smallCaps w:val="false"/>
                <w:sz w:val="20"/>
                <w:szCs w:val="20"/>
              </w:rPr>
              <w:t>V</w:t>
            </w:r>
          </w:p>
        </w:tc>
        <w:tc>
          <w:tcPr>
            <w:tcW w:w="82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b/>
                <w:b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aps w:val="false"/>
                <w:smallCaps w:val="false"/>
                <w:sz w:val="20"/>
                <w:szCs w:val="20"/>
              </w:rPr>
              <w:t>Inne informacje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122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Kąpielisko zlokalizowane na obszarze objętym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formą ochrony przyrody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1), 8), 32)</w:t>
            </w:r>
            <w:bookmarkStart w:id="93" w:name="1jlao46"/>
            <w:bookmarkEnd w:id="93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tak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123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opis formy ochrony przyrody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  <w:vertAlign w:val="superscript"/>
              </w:rPr>
              <w:t>33)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: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124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</w:r>
            <w:bookmarkStart w:id="94" w:name="43ky6rz"/>
            <w:bookmarkStart w:id="95" w:name="43ky6rz"/>
            <w:bookmarkEnd w:id="95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nie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125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Kąpielisko zlokalizowane w odległości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mniejszej niż 1000 m od wodopoju dla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zwierząt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1), 8)</w:t>
            </w:r>
            <w:bookmarkStart w:id="96" w:name="2iq8gzs"/>
            <w:bookmarkEnd w:id="96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tak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126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odległość od wodopoju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  <w:vertAlign w:val="superscript"/>
              </w:rPr>
              <w:t>34)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: ............. m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127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</w:r>
            <w:bookmarkStart w:id="97" w:name="xvir7l"/>
            <w:bookmarkStart w:id="98" w:name="xvir7l"/>
            <w:bookmarkEnd w:id="98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nie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128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Zanieczyszczenie osadów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dennych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8), 13), 14), 35), 36)</w:t>
            </w:r>
            <w:bookmarkStart w:id="99" w:name="3hv69ve"/>
            <w:bookmarkEnd w:id="99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metale ciężkie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129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</w:r>
            <w:bookmarkStart w:id="100" w:name="1x0gk37"/>
            <w:bookmarkStart w:id="101" w:name="1x0gk37"/>
            <w:bookmarkEnd w:id="101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substancje priorytetowe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130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</w:r>
            <w:bookmarkStart w:id="102" w:name="4h042r0"/>
            <w:bookmarkStart w:id="103" w:name="4h042r0"/>
            <w:bookmarkEnd w:id="103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brak zanieczyszczenia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131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</w:r>
            <w:bookmarkStart w:id="104" w:name="2w5ecyt"/>
            <w:bookmarkStart w:id="105" w:name="2w5ecyt"/>
            <w:bookmarkEnd w:id="105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 w:val="false"/>
                <w:dstrike w:val="false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 w:val="false"/>
                <w:dstrike w:val="false"/>
                <w:sz w:val="20"/>
                <w:szCs w:val="20"/>
              </w:rPr>
              <w:t>brak danych</w:t>
            </w:r>
          </w:p>
        </w:tc>
      </w:tr>
      <w:tr>
        <w:trPr/>
        <w:tc>
          <w:tcPr>
            <w:tcW w:w="89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jc w:val="center"/>
              <w:rPr>
                <w:rFonts w:ascii="Times New Roman" w:hAnsi="Times New Roman" w:eastAsia="Times New Roman" w:cs="Times New Roman"/>
                <w:b/>
                <w:b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aps w:val="false"/>
                <w:smallCaps w:val="false"/>
                <w:sz w:val="20"/>
                <w:szCs w:val="20"/>
              </w:rPr>
              <w:t>E. Możliwość rozmnożenia się sinic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132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Zakwity sinic zaobserwowane w okresie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ostatnich 4 lat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2), 8), 37)</w:t>
            </w:r>
            <w:bookmarkStart w:id="106" w:name="1baon6m"/>
            <w:bookmarkEnd w:id="106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nie stwierdzono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133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</w:r>
            <w:bookmarkStart w:id="107" w:name="3vac5uf"/>
            <w:bookmarkStart w:id="108" w:name="3vac5uf"/>
            <w:bookmarkEnd w:id="108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zjawisko wystąpiło tylko w 1 roku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134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</w:r>
            <w:bookmarkStart w:id="109" w:name="2afmg28"/>
            <w:bookmarkStart w:id="110" w:name="2afmg28"/>
            <w:bookmarkEnd w:id="110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zjawisko wystąpiło w 2 lub 3 latach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135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</w:r>
            <w:bookmarkStart w:id="111" w:name="pkwqa1"/>
            <w:bookmarkStart w:id="112" w:name="pkwqa1"/>
            <w:bookmarkEnd w:id="112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227" w:hanging="17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zjawisko występowało w każdym roku</w:t>
            </w:r>
            <w:r>
              <w:rPr>
                <w:caps w:val="false"/>
                <w:smallCaps w:val="false"/>
                <w:strike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z ostatnich 4 lat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136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Ryzyko rozmnożenia się sinic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w przyszłości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2), 8), 13), 14)</w:t>
            </w:r>
            <w:bookmarkStart w:id="113" w:name="39kk8xu"/>
            <w:bookmarkEnd w:id="113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brak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38)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137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</w:r>
            <w:bookmarkStart w:id="114" w:name="1opuj5n"/>
            <w:bookmarkStart w:id="115" w:name="1opuj5n"/>
            <w:bookmarkEnd w:id="115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małe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39)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138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</w:r>
            <w:bookmarkStart w:id="116" w:name="48pi1tg"/>
            <w:bookmarkStart w:id="117" w:name="48pi1tg"/>
            <w:bookmarkEnd w:id="117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średnie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  <w:vertAlign w:val="superscript"/>
              </w:rPr>
              <w:t>40)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139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</w:r>
            <w:bookmarkStart w:id="118" w:name="2nusc19"/>
            <w:bookmarkStart w:id="119" w:name="2nusc19"/>
            <w:bookmarkEnd w:id="119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duże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  <w:vertAlign w:val="superscript"/>
              </w:rPr>
              <w:t>41)</w:t>
            </w:r>
          </w:p>
        </w:tc>
      </w:tr>
      <w:tr>
        <w:trPr/>
        <w:tc>
          <w:tcPr>
            <w:tcW w:w="89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jc w:val="center"/>
              <w:rPr>
                <w:rFonts w:ascii="Times New Roman" w:hAnsi="Times New Roman" w:eastAsia="Times New Roman" w:cs="Times New Roman"/>
                <w:b/>
                <w:b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aps w:val="false"/>
                <w:smallCaps w:val="false"/>
                <w:sz w:val="20"/>
                <w:szCs w:val="20"/>
              </w:rPr>
              <w:t>F. Możliwość rozmnożenia się makroglonów lub fitoplanktonu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b/>
                <w:b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aps w:val="false"/>
                <w:smallCaps w:val="false"/>
                <w:sz w:val="20"/>
                <w:szCs w:val="20"/>
              </w:rPr>
              <w:t>I</w:t>
            </w:r>
          </w:p>
        </w:tc>
        <w:tc>
          <w:tcPr>
            <w:tcW w:w="82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b/>
                <w:caps w:val="false"/>
                <w:smallCaps w:val="false"/>
                <w:sz w:val="20"/>
                <w:szCs w:val="20"/>
              </w:rPr>
              <w:t>Makroglony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42)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140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Morszczyn pęcherzykowaty (</w:t>
            </w:r>
            <w:r>
              <w:rPr>
                <w:rFonts w:eastAsia="Times New Roman" w:cs="Times New Roman" w:ascii="Times New Roman" w:hAnsi="Times New Roman"/>
                <w:i/>
                <w:caps w:val="false"/>
                <w:smallCaps w:val="false"/>
                <w:sz w:val="20"/>
                <w:szCs w:val="20"/>
              </w:rPr>
              <w:t>Fucus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i/>
                <w:caps w:val="false"/>
                <w:smallCaps w:val="false"/>
                <w:sz w:val="20"/>
                <w:szCs w:val="20"/>
              </w:rPr>
              <w:t>vesiculosus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)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 xml:space="preserve"> 13), 14), 43)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Nie dotyczy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141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 xml:space="preserve">Zielenice z rodzaju </w:t>
            </w:r>
            <w:r>
              <w:rPr>
                <w:rFonts w:eastAsia="Times New Roman" w:cs="Times New Roman" w:ascii="Times New Roman" w:hAnsi="Times New Roman"/>
                <w:i/>
                <w:caps w:val="false"/>
                <w:smallCaps w:val="false"/>
                <w:sz w:val="20"/>
                <w:szCs w:val="20"/>
              </w:rPr>
              <w:t>Ulva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13), 14), 43)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Nie dotyczy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142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Inne taksony makroglonów niż wymienione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w polach: 140 i 141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13), 14), 43)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 xml:space="preserve">Nie dotyczy 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b/>
                <w:b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aps w:val="false"/>
                <w:smallCaps w:val="false"/>
                <w:sz w:val="20"/>
                <w:szCs w:val="20"/>
              </w:rPr>
              <w:t>II</w:t>
            </w:r>
          </w:p>
        </w:tc>
        <w:tc>
          <w:tcPr>
            <w:tcW w:w="82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b/>
                <w:caps w:val="false"/>
                <w:smallCaps w:val="false"/>
                <w:sz w:val="20"/>
                <w:szCs w:val="20"/>
              </w:rPr>
              <w:t>Fitoplankton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44)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143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Ryzyko rozmnożenia się fitoplanktonu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8), 13), 14)</w:t>
            </w:r>
            <w:bookmarkStart w:id="120" w:name="1302m92"/>
            <w:bookmarkEnd w:id="120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brak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  <w:vertAlign w:val="superscript"/>
              </w:rPr>
              <w:t>45)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144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</w:r>
            <w:bookmarkStart w:id="121" w:name="3mzq4wv"/>
            <w:bookmarkStart w:id="122" w:name="3mzq4wv"/>
            <w:bookmarkEnd w:id="122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małe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46)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145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</w:r>
            <w:bookmarkStart w:id="123" w:name="2250f4o"/>
            <w:bookmarkStart w:id="124" w:name="2250f4o"/>
            <w:bookmarkEnd w:id="124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średnie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  <w:vertAlign w:val="superscript"/>
              </w:rPr>
              <w:t>47)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146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</w:r>
            <w:bookmarkStart w:id="125" w:name="haapch"/>
            <w:bookmarkStart w:id="126" w:name="haapch"/>
            <w:bookmarkEnd w:id="126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duże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  <w:vertAlign w:val="superscript"/>
              </w:rPr>
              <w:t>48)</w:t>
            </w:r>
          </w:p>
        </w:tc>
      </w:tr>
      <w:tr>
        <w:trPr/>
        <w:tc>
          <w:tcPr>
            <w:tcW w:w="89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jc w:val="center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b/>
                <w:caps w:val="false"/>
                <w:smallCaps w:val="false"/>
                <w:sz w:val="20"/>
                <w:szCs w:val="20"/>
              </w:rPr>
              <w:t>G. Informacja w przypadku, gdy istnieje ryzyko krótkotrwałych zanieczyszczeń w okresie, dla którego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b/>
                <w:caps w:val="false"/>
                <w:smallCaps w:val="false"/>
                <w:sz w:val="20"/>
                <w:szCs w:val="20"/>
              </w:rPr>
              <w:t>sporządzono profil wody w kąpielisku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49)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147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Rodzaj spodziewanych krótkotrwałych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zanieczyszczeń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2), 5), 25), 29)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 xml:space="preserve">Brak danych 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148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Częstotliwość spodziewanych krótkotrwałych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zanieczyszczeń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2), 5), 25), 29)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 xml:space="preserve">Brak danych 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149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Czas trwania spodziewanych krótkotrwałych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zanieczyszczeń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2), 5), 25), 29)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 xml:space="preserve">Brak danych 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150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Przyczyna spodziewanych krótkotrwałych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zanieczyszczeń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2), 5), 25), 29)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 xml:space="preserve">Brak danych 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151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Działania podejmowane w związku ze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spodziewanymi krótkotrwałymi zanieczyszczeniami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 xml:space="preserve">Brak danych 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152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Działania, jakie zostaną podjęte w przypadku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wystąpienia spodziewanych krótkotrwałych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zanieczyszczeń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 xml:space="preserve">Brak danych 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153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Właściwe organy i osoby wskazane do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kontaktu na wypadek wystąpienia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krótkotrwałych zanieczyszczeń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1), 50)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 xml:space="preserve">Brak danych </w:t>
            </w:r>
          </w:p>
        </w:tc>
      </w:tr>
      <w:tr>
        <w:trPr/>
        <w:tc>
          <w:tcPr>
            <w:tcW w:w="89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jc w:val="center"/>
              <w:rPr>
                <w:rFonts w:ascii="Times New Roman" w:hAnsi="Times New Roman" w:eastAsia="Times New Roman" w:cs="Times New Roman"/>
                <w:b/>
                <w:b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aps w:val="false"/>
                <w:smallCaps w:val="false"/>
                <w:sz w:val="20"/>
                <w:szCs w:val="20"/>
              </w:rPr>
              <w:t>H. Opis cech fizycznych, hydrologicznych i geograficznych innych wód powierzchniowych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b/>
                <w:caps w:val="false"/>
                <w:smallCaps w:val="false"/>
                <w:sz w:val="20"/>
                <w:szCs w:val="20"/>
              </w:rPr>
              <w:t>znajdujących się w zlewni wód, na których jest zlokalizowane kąpielisko, za pośrednictwem których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b/>
                <w:caps w:val="false"/>
                <w:smallCaps w:val="false"/>
                <w:sz w:val="20"/>
                <w:szCs w:val="20"/>
              </w:rPr>
              <w:t>jest możliwy dopływ zanieczyszczeń do wody w kąpielisku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b/>
                <w:caps w:val="false"/>
                <w:smallCaps w:val="false"/>
                <w:sz w:val="20"/>
                <w:szCs w:val="20"/>
              </w:rPr>
              <w:t>I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51)</w:t>
            </w:r>
          </w:p>
        </w:tc>
        <w:tc>
          <w:tcPr>
            <w:tcW w:w="82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154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Nazwa cieku, jeziora lub innego zbiornika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wodnego, lub akwenu wód przejściowych lub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przybrzeżnych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155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Nazwa jednolitej części wód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powierzchniowych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5), 52)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156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Kod jednolitej części wód powierzchniowych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157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Wysokość nad poziomem morza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5), 8), 53)</w:t>
            </w:r>
            <w:bookmarkStart w:id="127" w:name="319y80a"/>
            <w:bookmarkEnd w:id="127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&lt; 200 m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158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</w:r>
            <w:bookmarkStart w:id="128" w:name="1gf8i83"/>
            <w:bookmarkStart w:id="129" w:name="1gf8i83"/>
            <w:bookmarkEnd w:id="129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200–800 m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159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</w:r>
            <w:bookmarkStart w:id="130" w:name="40ew0vw"/>
            <w:bookmarkStart w:id="131" w:name="40ew0vw"/>
            <w:bookmarkEnd w:id="131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&gt; 800 m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160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Powierzchnia zlewni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5), 8), 54)</w:t>
            </w:r>
            <w:bookmarkStart w:id="132" w:name="2fk6b3p"/>
            <w:bookmarkEnd w:id="132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&lt; 10 km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  <w:vertAlign w:val="superscript"/>
              </w:rPr>
              <w:t>2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161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</w:r>
            <w:bookmarkStart w:id="133" w:name="upglbi"/>
            <w:bookmarkStart w:id="134" w:name="upglbi"/>
            <w:bookmarkEnd w:id="134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10 km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 xml:space="preserve"> lub więcej, ale mniej niż 100 km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  <w:vertAlign w:val="superscript"/>
              </w:rPr>
              <w:t>2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162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</w:r>
            <w:bookmarkStart w:id="135" w:name="3ep43zb"/>
            <w:bookmarkStart w:id="136" w:name="3ep43zb"/>
            <w:bookmarkEnd w:id="136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100 km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 xml:space="preserve"> lub więcej, ale mniej niż 1000 km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  <w:vertAlign w:val="superscript"/>
              </w:rPr>
              <w:t>2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163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</w:r>
            <w:bookmarkStart w:id="137" w:name="1tuee74"/>
            <w:bookmarkStart w:id="138" w:name="1tuee74"/>
            <w:bookmarkEnd w:id="138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1000 km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 xml:space="preserve"> lub więcej, ale mniej niż 10 000 km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  <w:vertAlign w:val="superscript"/>
              </w:rPr>
              <w:t>2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164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</w:r>
            <w:bookmarkStart w:id="139" w:name="4du1wux"/>
            <w:bookmarkStart w:id="140" w:name="4du1wux"/>
            <w:bookmarkEnd w:id="140"/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Gungsuh" w:cs="Gungsuh" w:ascii="Gungsuh" w:hAnsi="Gungsuh"/>
                <w:caps w:val="false"/>
                <w:smallCaps w:val="false"/>
                <w:strike/>
                <w:sz w:val="20"/>
                <w:szCs w:val="20"/>
              </w:rPr>
              <w:t xml:space="preserve"> ≥ </w:t>
            </w:r>
            <w:r>
              <w:rPr>
                <w:rFonts w:eastAsia="Gungsuh" w:cs="Gungsuh" w:ascii="Gungsuh" w:hAnsi="Gungsuh"/>
                <w:caps w:val="false"/>
                <w:smallCaps w:val="false"/>
                <w:strike/>
                <w:sz w:val="20"/>
                <w:szCs w:val="20"/>
              </w:rPr>
              <w:t>10 000 km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  <w:vertAlign w:val="superscript"/>
              </w:rPr>
              <w:t>2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165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Typ cieku lub jeziora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5), 17), 55), 56)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kod typu: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166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nazwa typu: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167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Średni przepływ z ostatnich 4 lat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18), 57)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Średni niski przepływ z wielolecia (SNQ)</w:t>
            </w:r>
            <w:r>
              <w:rPr>
                <w:caps w:val="false"/>
                <w:smallCaps w:val="false"/>
                <w:strike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................ m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  <w:vertAlign w:val="superscript"/>
              </w:rPr>
              <w:t>3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/s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168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Średnia z przepływów średnich rocznych</w:t>
            </w:r>
            <w:r>
              <w:rPr>
                <w:caps w:val="false"/>
                <w:smallCaps w:val="false"/>
                <w:strike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z wielolecia (SSQ)</w:t>
            </w:r>
            <w:r>
              <w:rPr>
                <w:caps w:val="false"/>
                <w:smallCaps w:val="false"/>
                <w:strike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................. m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  <w:vertAlign w:val="superscript"/>
              </w:rPr>
              <w:t>3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/s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169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Średni wysoki przepływ z wielolecia (SWQ)</w:t>
            </w:r>
            <w:r>
              <w:rPr>
                <w:caps w:val="false"/>
                <w:smallCaps w:val="false"/>
                <w:strike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................. m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  <w:vertAlign w:val="superscript"/>
              </w:rPr>
              <w:t>3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trike/>
                <w:sz w:val="20"/>
                <w:szCs w:val="20"/>
              </w:rPr>
              <w:t>/s</w:t>
            </w:r>
          </w:p>
        </w:tc>
      </w:tr>
      <w:tr>
        <w:trPr/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170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Współczynnik nieregularności przepływów</w:t>
            </w:r>
            <w:r>
              <w:rPr>
                <w:caps w:val="false"/>
                <w:smallCaps w:val="false"/>
              </w:rPr>
              <w:br/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</w:rPr>
              <w:t>SSQ/SWQ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  <w:t>18), 57)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shd w:val="clear" w:fill="auto"/>
              <w:spacing w:lineRule="auto" w:line="240" w:before="20" w:after="20"/>
              <w:ind w:left="57" w:hanging="0"/>
              <w:rPr>
                <w:rFonts w:ascii="Times New Roman" w:hAnsi="Times New Roman" w:eastAsia="Times New Roman" w:cs="Times New Roman"/>
                <w:caps w:val="false"/>
                <w:smallCaps w:val="false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0"/>
                <w:szCs w:val="20"/>
                <w:vertAlign w:val="superscript"/>
              </w:rPr>
            </w:r>
          </w:p>
        </w:tc>
      </w:tr>
    </w:tbl>
    <w:p>
      <w:pPr>
        <w:pStyle w:val="LOnormal"/>
        <w:pageBreakBefore w:val="false"/>
        <w:shd w:val="clear" w:fill="auto"/>
        <w:spacing w:before="0" w:after="160"/>
        <w:rPr>
          <w:rFonts w:ascii="Times New Roman" w:hAnsi="Times New Roman" w:eastAsia="Times New Roman" w:cs="Times New Roman"/>
          <w:caps w:val="false"/>
          <w:smallCaps w:val="false"/>
          <w:sz w:val="20"/>
          <w:szCs w:val="20"/>
          <w:vertAlign w:val="superscript"/>
        </w:rPr>
      </w:pPr>
      <w:r>
        <w:rPr/>
      </w:r>
    </w:p>
    <w:sectPr>
      <w:type w:val="nextPage"/>
      <w:pgSz w:w="11906" w:h="16838"/>
      <w:pgMar w:left="1417" w:right="1417" w:header="0" w:top="1417" w:footer="0" w:bottom="159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Gungsuh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Nagwek1">
    <w:name w:val="Heading 1"/>
    <w:basedOn w:val="LOnormal"/>
    <w:next w:val="LOnormal"/>
    <w:qFormat/>
    <w:pPr>
      <w:keepNext w:val="true"/>
      <w:pageBreakBefore w:val="false"/>
      <w:shd w:val="clear" w:fill="auto"/>
      <w:spacing w:lineRule="auto" w:line="240" w:before="240" w:after="60"/>
    </w:pPr>
    <w:rPr>
      <w:rFonts w:ascii="Arial" w:hAnsi="Arial" w:eastAsia="Arial" w:cs="Arial"/>
      <w:b/>
      <w:caps w:val="false"/>
      <w:smallCaps w:val="false"/>
      <w:sz w:val="32"/>
      <w:szCs w:val="32"/>
    </w:rPr>
  </w:style>
  <w:style w:type="paragraph" w:styleId="Nagwek2">
    <w:name w:val="Heading 2"/>
    <w:basedOn w:val="LOnormal"/>
    <w:next w:val="LOnormal"/>
    <w:qFormat/>
    <w:pPr>
      <w:keepNext w:val="true"/>
      <w:pageBreakBefore w:val="false"/>
      <w:shd w:val="clear" w:fill="auto"/>
      <w:spacing w:lineRule="auto" w:line="240" w:before="240" w:after="60"/>
    </w:pPr>
    <w:rPr>
      <w:rFonts w:ascii="Arial" w:hAnsi="Arial" w:eastAsia="Arial" w:cs="Arial"/>
      <w:b/>
      <w:i/>
      <w:caps w:val="false"/>
      <w:smallCaps w:val="false"/>
      <w:sz w:val="28"/>
      <w:szCs w:val="28"/>
    </w:rPr>
  </w:style>
  <w:style w:type="paragraph" w:styleId="Nagwek3">
    <w:name w:val="Heading 3"/>
    <w:basedOn w:val="LOnormal"/>
    <w:next w:val="LOnormal"/>
    <w:qFormat/>
    <w:pPr>
      <w:keepNext w:val="true"/>
      <w:pageBreakBefore w:val="false"/>
      <w:shd w:val="clear" w:fill="auto"/>
      <w:spacing w:lineRule="auto" w:line="240" w:before="240" w:after="60"/>
    </w:pPr>
    <w:rPr>
      <w:rFonts w:ascii="Arial" w:hAnsi="Arial" w:eastAsia="Arial" w:cs="Arial"/>
      <w:b/>
      <w:caps w:val="false"/>
      <w:smallCaps w:val="false"/>
      <w:sz w:val="26"/>
      <w:szCs w:val="26"/>
    </w:rPr>
  </w:style>
  <w:style w:type="paragraph" w:styleId="Nagwek4">
    <w:name w:val="Heading 4"/>
    <w:basedOn w:val="LOnormal"/>
    <w:next w:val="LOnormal"/>
    <w:qFormat/>
    <w:pPr>
      <w:keepNext w:val="true"/>
      <w:pageBreakBefore w:val="false"/>
      <w:shd w:val="clear" w:fill="auto"/>
      <w:spacing w:lineRule="auto" w:line="240" w:before="240" w:after="60"/>
    </w:pPr>
    <w:rPr>
      <w:b/>
      <w:caps w:val="false"/>
      <w:smallCaps w:val="false"/>
      <w:sz w:val="28"/>
      <w:szCs w:val="28"/>
    </w:rPr>
  </w:style>
  <w:style w:type="paragraph" w:styleId="Nagwek5">
    <w:name w:val="Heading 5"/>
    <w:basedOn w:val="LOnormal"/>
    <w:next w:val="LOnormal"/>
    <w:qFormat/>
    <w:pPr>
      <w:pageBreakBefore w:val="false"/>
      <w:shd w:val="clear" w:fill="auto"/>
      <w:spacing w:lineRule="auto" w:line="240" w:before="240" w:after="60"/>
    </w:pPr>
    <w:rPr>
      <w:b/>
      <w:i/>
      <w:caps w:val="false"/>
      <w:smallCaps w:val="false"/>
      <w:sz w:val="26"/>
      <w:szCs w:val="26"/>
    </w:rPr>
  </w:style>
  <w:style w:type="paragraph" w:styleId="Nagwek6">
    <w:name w:val="Heading 6"/>
    <w:basedOn w:val="LOnormal"/>
    <w:next w:val="LOnormal"/>
    <w:qFormat/>
    <w:pPr>
      <w:pageBreakBefore w:val="false"/>
      <w:shd w:val="clear" w:fill="auto"/>
      <w:spacing w:lineRule="auto" w:line="240" w:before="240" w:after="60"/>
    </w:pPr>
    <w:rPr>
      <w:b/>
      <w:caps w:val="false"/>
      <w:smallCaps w:val="fals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Tytu">
    <w:name w:val="Title"/>
    <w:basedOn w:val="LOnormal"/>
    <w:next w:val="LOnormal"/>
    <w:qFormat/>
    <w:pPr>
      <w:pageBreakBefore w:val="false"/>
      <w:widowControl w:val="false"/>
      <w:shd w:val="clear" w:fill="auto"/>
      <w:spacing w:lineRule="auto" w:line="240" w:before="240" w:after="0"/>
      <w:jc w:val="center"/>
    </w:pPr>
    <w:rPr>
      <w:b/>
      <w:caps w:val="false"/>
      <w:smallCaps w:val="false"/>
      <w:sz w:val="24"/>
      <w:szCs w:val="24"/>
    </w:rPr>
  </w:style>
  <w:style w:type="paragraph" w:styleId="Podtytu">
    <w:name w:val="Subtitle"/>
    <w:basedOn w:val="LOnormal"/>
    <w:next w:val="LOnormal"/>
    <w:qFormat/>
    <w:pPr>
      <w:pageBreakBefore w:val="false"/>
      <w:shd w:val="clear" w:fill="auto"/>
      <w:spacing w:lineRule="auto" w:line="240" w:before="0" w:after="60"/>
      <w:jc w:val="center"/>
    </w:pPr>
    <w:rPr>
      <w:rFonts w:ascii="Arial" w:hAnsi="Arial" w:eastAsia="Arial" w:cs="Arial"/>
      <w:caps w:val="false"/>
      <w:smallCaps w:val="false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110</TotalTime>
  <Application>LibreOffice/6.4.3.2$Windows_X86_64 LibreOffice_project/747b5d0ebf89f41c860ec2a39efd7cb15b54f2d8</Application>
  <Pages>10</Pages>
  <Words>1811</Words>
  <Characters>11015</Characters>
  <CharactersWithSpaces>12431</CharactersWithSpaces>
  <Paragraphs>498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2023-12-15T10:05:07Z</cp:lastPrinted>
  <dcterms:modified xsi:type="dcterms:W3CDTF">2024-02-28T09:20:38Z</dcterms:modified>
  <cp:revision>10</cp:revision>
  <dc:subject/>
  <dc:title/>
</cp:coreProperties>
</file>