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E1FA0" w14:textId="77777777" w:rsidR="00A104CC" w:rsidRDefault="003E2682">
      <w:pPr>
        <w:pStyle w:val="Nagwek10"/>
        <w:keepNext/>
        <w:keepLines/>
        <w:jc w:val="both"/>
      </w:pPr>
      <w:bookmarkStart w:id="0" w:name="bookmark2"/>
      <w:bookmarkStart w:id="1" w:name="bookmark1"/>
      <w:bookmarkStart w:id="2" w:name="bookmark0"/>
      <w:r>
        <w:rPr>
          <w:noProof/>
        </w:rPr>
        <w:drawing>
          <wp:anchor distT="0" distB="0" distL="114300" distR="114300" simplePos="0" relativeHeight="22" behindDoc="0" locked="0" layoutInCell="1" allowOverlap="1" wp14:anchorId="42E6B335" wp14:editId="2775D504">
            <wp:simplePos x="0" y="0"/>
            <wp:positionH relativeFrom="page">
              <wp:posOffset>645160</wp:posOffset>
            </wp:positionH>
            <wp:positionV relativeFrom="paragraph">
              <wp:posOffset>152400</wp:posOffset>
            </wp:positionV>
            <wp:extent cx="951230" cy="1054735"/>
            <wp:effectExtent l="0" t="0" r="0" b="0"/>
            <wp:wrapSquare wrapText="largest"/>
            <wp:docPr id="1" name="Sh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DZIENNIK USTAW</w:t>
      </w:r>
      <w:bookmarkEnd w:id="0"/>
      <w:bookmarkEnd w:id="1"/>
      <w:bookmarkEnd w:id="2"/>
    </w:p>
    <w:p w14:paraId="2D603EAD" w14:textId="77777777" w:rsidR="00A104CC" w:rsidRDefault="003E2682">
      <w:pPr>
        <w:pStyle w:val="Nagwek20"/>
        <w:keepNext/>
        <w:keepLines/>
        <w:jc w:val="both"/>
      </w:pPr>
      <w:bookmarkStart w:id="3" w:name="bookmark5"/>
      <w:bookmarkStart w:id="4" w:name="bookmark4"/>
      <w:bookmarkStart w:id="5" w:name="bookmark3"/>
      <w:r>
        <w:t>RZECZYPOSPOLITEJ POLSKIEJ</w:t>
      </w:r>
      <w:bookmarkEnd w:id="3"/>
      <w:bookmarkEnd w:id="4"/>
      <w:bookmarkEnd w:id="5"/>
    </w:p>
    <w:p w14:paraId="60514EEF" w14:textId="77777777" w:rsidR="00A104CC" w:rsidRDefault="003E2682">
      <w:pPr>
        <w:pStyle w:val="Nagwek30"/>
        <w:keepNext/>
        <w:keepLines/>
        <w:spacing w:after="220"/>
      </w:pPr>
      <w:bookmarkStart w:id="6" w:name="bookmark8"/>
      <w:bookmarkStart w:id="7" w:name="bookmark7"/>
      <w:bookmarkStart w:id="8" w:name="bookmark6"/>
      <w:r>
        <w:t>Warszawa, dnia 14 listopada 2019 r.</w:t>
      </w:r>
      <w:bookmarkEnd w:id="6"/>
      <w:bookmarkEnd w:id="7"/>
      <w:bookmarkEnd w:id="8"/>
    </w:p>
    <w:p w14:paraId="2A4E09BB" w14:textId="77777777" w:rsidR="00A104CC" w:rsidRDefault="003E2682">
      <w:pPr>
        <w:pStyle w:val="Nagwek30"/>
        <w:keepNext/>
        <w:keepLines/>
        <w:spacing w:after="500"/>
      </w:pPr>
      <w:bookmarkStart w:id="9" w:name="bookmark9"/>
      <w:bookmarkStart w:id="10" w:name="bookmark71"/>
      <w:bookmarkStart w:id="11" w:name="bookmark61"/>
      <w:r>
        <w:t>Poz. 2206</w:t>
      </w:r>
      <w:bookmarkEnd w:id="9"/>
      <w:bookmarkEnd w:id="10"/>
      <w:bookmarkEnd w:id="11"/>
    </w:p>
    <w:p w14:paraId="0ED81BC9" w14:textId="77777777" w:rsidR="00A104CC" w:rsidRDefault="003E2682">
      <w:pPr>
        <w:pStyle w:val="Teksttreci20"/>
        <w:spacing w:after="160" w:line="312" w:lineRule="auto"/>
        <w:ind w:firstLine="0"/>
        <w:jc w:val="center"/>
      </w:pPr>
      <w:r>
        <w:rPr>
          <w:b/>
          <w:bCs/>
        </w:rPr>
        <w:t>ROZPORZĄDZENIE</w:t>
      </w:r>
      <w:r>
        <w:rPr>
          <w:b/>
          <w:bCs/>
        </w:rPr>
        <w:br/>
        <w:t>MINISTRA ŚRODOWISKA</w:t>
      </w:r>
      <w:r>
        <w:rPr>
          <w:rStyle w:val="Zakotwiczenieprzypisudolnego"/>
        </w:rPr>
        <w:footnoteReference w:id="1"/>
      </w:r>
      <w:r>
        <w:rPr>
          <w:vertAlign w:val="superscript"/>
        </w:rPr>
        <w:t xml:space="preserve"> </w:t>
      </w:r>
      <w:r>
        <w:rPr>
          <w:rStyle w:val="Zakotwiczenieprzypisudolnego"/>
        </w:rPr>
        <w:footnoteReference w:id="2"/>
      </w:r>
    </w:p>
    <w:p w14:paraId="13AEA120" w14:textId="77777777" w:rsidR="00A104CC" w:rsidRDefault="003E2682">
      <w:pPr>
        <w:pStyle w:val="Teksttreci20"/>
        <w:ind w:firstLine="0"/>
        <w:jc w:val="center"/>
      </w:pPr>
      <w:r>
        <w:t>z dnia 4 listopada 2019 r.</w:t>
      </w:r>
    </w:p>
    <w:p w14:paraId="2D67F775" w14:textId="77777777" w:rsidR="00A104CC" w:rsidRDefault="003E2682">
      <w:pPr>
        <w:pStyle w:val="Teksttreci20"/>
        <w:ind w:firstLine="0"/>
        <w:jc w:val="center"/>
        <w:rPr>
          <w:sz w:val="13"/>
          <w:szCs w:val="13"/>
        </w:rPr>
      </w:pPr>
      <w:r>
        <w:rPr>
          <w:b/>
          <w:bCs/>
        </w:rPr>
        <w:t>w sprawie profilu wody w kąpielisku</w:t>
      </w:r>
      <w:r>
        <w:rPr>
          <w:vertAlign w:val="superscript"/>
        </w:rPr>
        <w:t>2</w:t>
      </w:r>
      <w:r>
        <w:rPr>
          <w:sz w:val="13"/>
          <w:szCs w:val="13"/>
        </w:rPr>
        <w:t>)</w:t>
      </w:r>
    </w:p>
    <w:p w14:paraId="088D0B24" w14:textId="77777777" w:rsidR="00A104CC" w:rsidRDefault="003E2682">
      <w:pPr>
        <w:pStyle w:val="Teksttreci20"/>
        <w:ind w:firstLine="320"/>
        <w:jc w:val="both"/>
      </w:pPr>
      <w:r>
        <w:t>Na podstawie art. 51 ust. 4 ustawy z dnia 20 lipca 2017 r. - Prawo wodne (Dz. U. z 2018 r. poz. 2268 oraz z 2019 r. poz. 125, 534, 1495 i 2170) zarządza się, co następuje:</w:t>
      </w:r>
    </w:p>
    <w:p w14:paraId="25F10A12" w14:textId="77777777" w:rsidR="00A104CC" w:rsidRDefault="003E2682">
      <w:pPr>
        <w:pStyle w:val="Teksttreci20"/>
        <w:spacing w:after="160"/>
        <w:jc w:val="both"/>
      </w:pPr>
      <w:r>
        <w:rPr>
          <w:b/>
          <w:bCs/>
        </w:rPr>
        <w:t xml:space="preserve">§ 1. </w:t>
      </w:r>
      <w:r>
        <w:t>Rozporządzenie określa:</w:t>
      </w:r>
    </w:p>
    <w:p w14:paraId="2B1C0B8A" w14:textId="77777777" w:rsidR="00A104CC" w:rsidRDefault="003E2682">
      <w:pPr>
        <w:pStyle w:val="Teksttreci20"/>
        <w:numPr>
          <w:ilvl w:val="0"/>
          <w:numId w:val="1"/>
        </w:numPr>
        <w:tabs>
          <w:tab w:val="left" w:pos="452"/>
        </w:tabs>
        <w:spacing w:after="160"/>
        <w:jc w:val="both"/>
      </w:pPr>
      <w:bookmarkStart w:id="12" w:name="bookmark10"/>
      <w:bookmarkEnd w:id="12"/>
      <w:r>
        <w:t>sposób sporządzania profilu wody w kąpielisku;</w:t>
      </w:r>
    </w:p>
    <w:p w14:paraId="6DF36D0B" w14:textId="77777777" w:rsidR="00A104CC" w:rsidRDefault="003E2682">
      <w:pPr>
        <w:pStyle w:val="Teksttreci20"/>
        <w:numPr>
          <w:ilvl w:val="0"/>
          <w:numId w:val="1"/>
        </w:numPr>
        <w:tabs>
          <w:tab w:val="left" w:pos="452"/>
        </w:tabs>
        <w:spacing w:after="160"/>
        <w:jc w:val="both"/>
      </w:pPr>
      <w:bookmarkStart w:id="13" w:name="bookmark11"/>
      <w:bookmarkEnd w:id="13"/>
      <w:r>
        <w:t>szczegółowy zakres informacji zawartych w profilu wody w kąpielisku i sposób ich przedstawiania;</w:t>
      </w:r>
    </w:p>
    <w:p w14:paraId="2EAB3CE1" w14:textId="77777777" w:rsidR="00A104CC" w:rsidRDefault="003E2682">
      <w:pPr>
        <w:pStyle w:val="Teksttreci20"/>
        <w:numPr>
          <w:ilvl w:val="0"/>
          <w:numId w:val="1"/>
        </w:numPr>
        <w:tabs>
          <w:tab w:val="left" w:pos="452"/>
        </w:tabs>
        <w:jc w:val="both"/>
      </w:pPr>
      <w:bookmarkStart w:id="14" w:name="bookmark12"/>
      <w:bookmarkEnd w:id="14"/>
      <w:r>
        <w:t>sposób dokonywania aktualizacji profilu wody w kąpielisku.</w:t>
      </w:r>
    </w:p>
    <w:p w14:paraId="7A4B3D34" w14:textId="77777777" w:rsidR="00A104CC" w:rsidRDefault="003E2682">
      <w:pPr>
        <w:pStyle w:val="Teksttreci20"/>
        <w:spacing w:after="160"/>
        <w:jc w:val="both"/>
      </w:pPr>
      <w:r>
        <w:rPr>
          <w:b/>
          <w:bCs/>
        </w:rPr>
        <w:t xml:space="preserve">§ 2. </w:t>
      </w:r>
      <w:r>
        <w:t>1. Organizator kąpieliska sporządza profil wody w kąpielisku na podstawie danych uzyskanych w szczególności od:</w:t>
      </w:r>
    </w:p>
    <w:p w14:paraId="3378004F" w14:textId="77777777" w:rsidR="00A104CC" w:rsidRDefault="003E2682">
      <w:pPr>
        <w:pStyle w:val="Teksttreci20"/>
        <w:numPr>
          <w:ilvl w:val="0"/>
          <w:numId w:val="2"/>
        </w:numPr>
        <w:tabs>
          <w:tab w:val="left" w:pos="452"/>
        </w:tabs>
        <w:spacing w:after="160"/>
        <w:jc w:val="both"/>
      </w:pPr>
      <w:bookmarkStart w:id="15" w:name="bookmark13"/>
      <w:bookmarkEnd w:id="15"/>
      <w:r>
        <w:t>dyrektorów regionalnych zarządów gospodarki wodnej Wód Polskich;</w:t>
      </w:r>
    </w:p>
    <w:p w14:paraId="1DB09976" w14:textId="77777777" w:rsidR="00A104CC" w:rsidRDefault="003E2682">
      <w:pPr>
        <w:pStyle w:val="Teksttreci20"/>
        <w:numPr>
          <w:ilvl w:val="0"/>
          <w:numId w:val="2"/>
        </w:numPr>
        <w:tabs>
          <w:tab w:val="left" w:pos="452"/>
        </w:tabs>
        <w:spacing w:after="160"/>
        <w:jc w:val="both"/>
      </w:pPr>
      <w:bookmarkStart w:id="16" w:name="bookmark14"/>
      <w:bookmarkEnd w:id="16"/>
      <w:r>
        <w:t>organów Inspekcji Ochrony Środowiska;</w:t>
      </w:r>
    </w:p>
    <w:p w14:paraId="1AFC17A4" w14:textId="77777777" w:rsidR="00A104CC" w:rsidRDefault="003E2682">
      <w:pPr>
        <w:pStyle w:val="Teksttreci20"/>
        <w:numPr>
          <w:ilvl w:val="0"/>
          <w:numId w:val="2"/>
        </w:numPr>
        <w:tabs>
          <w:tab w:val="left" w:pos="452"/>
        </w:tabs>
        <w:spacing w:after="160"/>
        <w:jc w:val="both"/>
      </w:pPr>
      <w:bookmarkStart w:id="17" w:name="bookmark15"/>
      <w:bookmarkEnd w:id="17"/>
      <w:r>
        <w:t>organów Państwowej Inspekcji Sanitarnej;</w:t>
      </w:r>
    </w:p>
    <w:p w14:paraId="5423A4E6" w14:textId="77777777" w:rsidR="00A104CC" w:rsidRDefault="003E2682">
      <w:pPr>
        <w:pStyle w:val="Teksttreci20"/>
        <w:numPr>
          <w:ilvl w:val="0"/>
          <w:numId w:val="2"/>
        </w:numPr>
        <w:tabs>
          <w:tab w:val="left" w:pos="452"/>
        </w:tabs>
        <w:jc w:val="both"/>
      </w:pPr>
      <w:bookmarkStart w:id="18" w:name="bookmark16"/>
      <w:bookmarkEnd w:id="18"/>
      <w:r>
        <w:t>dyrektorów urzędów morskich.</w:t>
      </w:r>
    </w:p>
    <w:p w14:paraId="7679FFD7" w14:textId="77777777" w:rsidR="00A104CC" w:rsidRDefault="003E2682">
      <w:pPr>
        <w:pStyle w:val="Teksttreci20"/>
        <w:numPr>
          <w:ilvl w:val="0"/>
          <w:numId w:val="3"/>
        </w:numPr>
        <w:tabs>
          <w:tab w:val="left" w:pos="646"/>
        </w:tabs>
        <w:ind w:firstLine="320"/>
        <w:jc w:val="both"/>
      </w:pPr>
      <w:bookmarkStart w:id="19" w:name="bookmark17"/>
      <w:bookmarkEnd w:id="19"/>
      <w:r>
        <w:t>Organy, o których mowa w ust. 1, w zakresie swojej właściwości, udostępniają, na wniosek organizatora kąpieliska, informacje, które mogą być wykorzystane przy sporządzaniu przez organizatora kąpieliska profilu wody w kąpielisku.</w:t>
      </w:r>
    </w:p>
    <w:p w14:paraId="4158D7B6" w14:textId="77777777" w:rsidR="00A104CC" w:rsidRDefault="003E2682">
      <w:pPr>
        <w:pStyle w:val="Teksttreci20"/>
        <w:numPr>
          <w:ilvl w:val="0"/>
          <w:numId w:val="3"/>
        </w:numPr>
        <w:tabs>
          <w:tab w:val="left" w:pos="510"/>
        </w:tabs>
        <w:ind w:firstLine="180"/>
        <w:jc w:val="both"/>
      </w:pPr>
      <w:bookmarkStart w:id="20" w:name="bookmark18"/>
      <w:bookmarkEnd w:id="20"/>
      <w:r>
        <w:t>Profil wody w kąpielisku może zostać sporządzony dla jednego kąpieliska lub kilku sąsiadujących ze sobą kąpielisk.</w:t>
      </w:r>
    </w:p>
    <w:p w14:paraId="08583DA8" w14:textId="77777777" w:rsidR="00A104CC" w:rsidRDefault="003E2682">
      <w:pPr>
        <w:pStyle w:val="Teksttreci20"/>
        <w:numPr>
          <w:ilvl w:val="0"/>
          <w:numId w:val="3"/>
        </w:numPr>
        <w:tabs>
          <w:tab w:val="left" w:pos="651"/>
        </w:tabs>
        <w:ind w:firstLine="320"/>
        <w:jc w:val="both"/>
      </w:pPr>
      <w:bookmarkStart w:id="21" w:name="bookmark19"/>
      <w:bookmarkEnd w:id="21"/>
      <w:r>
        <w:t>Jeden profil wody w kąpielisku może zostać sporządzony dla kilku sąsiadujących ze sobą kąpielisk, jeżeli w okresie ostatnich czterech lat poprzedzających rok, w którym jest sporządzany profil wody w kąpielisku, kąpieliska te uzyskały ta</w:t>
      </w:r>
      <w:r>
        <w:softHyphen/>
        <w:t>kie same wyniki klasyfikacji jakości wody w kąpielisku, o której mowa w art. 48 ust. 1 ustawy z dnia 20 lipca 2017 r. - Pra</w:t>
      </w:r>
      <w:r>
        <w:softHyphen/>
        <w:t>wo wodne, a profile wody w tych kąpieliskach wskazują na wspólne czynniki ryzyka albo ich brak.</w:t>
      </w:r>
    </w:p>
    <w:p w14:paraId="3C421605" w14:textId="77777777" w:rsidR="00A104CC" w:rsidRDefault="003E2682">
      <w:pPr>
        <w:pStyle w:val="Teksttreci20"/>
        <w:spacing w:after="160"/>
        <w:jc w:val="both"/>
      </w:pPr>
      <w:r>
        <w:rPr>
          <w:b/>
          <w:bCs/>
        </w:rPr>
        <w:t xml:space="preserve">§ 3. </w:t>
      </w:r>
      <w:r>
        <w:t>1. Profil wody w kąpielisku powinien zawierać informacje o:</w:t>
      </w:r>
    </w:p>
    <w:p w14:paraId="4E539C4D" w14:textId="77777777" w:rsidR="00A104CC" w:rsidRDefault="003E2682">
      <w:pPr>
        <w:pStyle w:val="Teksttreci20"/>
        <w:numPr>
          <w:ilvl w:val="0"/>
          <w:numId w:val="4"/>
        </w:numPr>
        <w:tabs>
          <w:tab w:val="left" w:pos="452"/>
        </w:tabs>
        <w:spacing w:after="160"/>
        <w:jc w:val="both"/>
      </w:pPr>
      <w:bookmarkStart w:id="22" w:name="bookmark20"/>
      <w:bookmarkEnd w:id="22"/>
      <w:r>
        <w:t>lokalizacji kąpieliska;</w:t>
      </w:r>
    </w:p>
    <w:p w14:paraId="78A011AF" w14:textId="77777777" w:rsidR="00A104CC" w:rsidRDefault="003E2682">
      <w:pPr>
        <w:pStyle w:val="Teksttreci20"/>
        <w:numPr>
          <w:ilvl w:val="0"/>
          <w:numId w:val="4"/>
        </w:numPr>
        <w:tabs>
          <w:tab w:val="left" w:pos="452"/>
        </w:tabs>
        <w:spacing w:after="180"/>
        <w:jc w:val="both"/>
        <w:sectPr w:rsidR="00A104CC" w:rsidSect="000D056E">
          <w:pgSz w:w="11906" w:h="16838" w:code="9"/>
          <w:pgMar w:top="697" w:right="981" w:bottom="697" w:left="992" w:header="0" w:footer="0" w:gutter="0"/>
          <w:pgNumType w:start="1"/>
          <w:cols w:space="708"/>
          <w:formProt w:val="0"/>
          <w:docGrid w:linePitch="360"/>
        </w:sectPr>
      </w:pPr>
      <w:bookmarkStart w:id="23" w:name="bookmark21"/>
      <w:bookmarkEnd w:id="23"/>
      <w:r>
        <w:t>lokalizacji punktu lub punktów ustanowionych w celu kontroli jakości wody w kąpielisku;</w:t>
      </w:r>
    </w:p>
    <w:p w14:paraId="2FD34D01" w14:textId="77777777" w:rsidR="00A104CC" w:rsidRDefault="003E2682">
      <w:pPr>
        <w:pStyle w:val="Teksttreci20"/>
        <w:numPr>
          <w:ilvl w:val="0"/>
          <w:numId w:val="4"/>
        </w:numPr>
        <w:tabs>
          <w:tab w:val="left" w:pos="491"/>
        </w:tabs>
        <w:spacing w:after="100"/>
        <w:jc w:val="both"/>
      </w:pPr>
      <w:bookmarkStart w:id="24" w:name="bookmark22"/>
      <w:bookmarkEnd w:id="24"/>
      <w:r>
        <w:lastRenderedPageBreak/>
        <w:t>cechach fizycznych, geograficznych i hydrologicznych:</w:t>
      </w:r>
    </w:p>
    <w:p w14:paraId="583DDE87" w14:textId="77777777" w:rsidR="00A104CC" w:rsidRDefault="003E2682">
      <w:pPr>
        <w:pStyle w:val="Teksttreci20"/>
        <w:numPr>
          <w:ilvl w:val="0"/>
          <w:numId w:val="5"/>
        </w:numPr>
        <w:tabs>
          <w:tab w:val="left" w:pos="859"/>
        </w:tabs>
        <w:spacing w:after="100"/>
        <w:ind w:firstLine="460"/>
        <w:jc w:val="both"/>
      </w:pPr>
      <w:bookmarkStart w:id="25" w:name="bookmark23"/>
      <w:bookmarkEnd w:id="25"/>
      <w:r>
        <w:t>wód, na których jest zlokalizowane kąpielisko,</w:t>
      </w:r>
    </w:p>
    <w:p w14:paraId="588EBF9A" w14:textId="77777777" w:rsidR="00A104CC" w:rsidRDefault="003E2682">
      <w:pPr>
        <w:pStyle w:val="Teksttreci20"/>
        <w:numPr>
          <w:ilvl w:val="0"/>
          <w:numId w:val="5"/>
        </w:numPr>
        <w:tabs>
          <w:tab w:val="left" w:pos="859"/>
        </w:tabs>
        <w:spacing w:after="100"/>
        <w:ind w:left="860" w:hanging="400"/>
        <w:jc w:val="both"/>
      </w:pPr>
      <w:bookmarkStart w:id="26" w:name="bookmark24"/>
      <w:bookmarkEnd w:id="26"/>
      <w:r>
        <w:t>innych wód powierzchniowych, za pośrednictwem których jest możliwy dopływ zanieczyszczeń do wody w tym kąpielisku, znajdujących się w zlewni wód, o których mowa w lit. a;</w:t>
      </w:r>
    </w:p>
    <w:p w14:paraId="7759599F" w14:textId="77777777" w:rsidR="00A104CC" w:rsidRDefault="003E2682">
      <w:pPr>
        <w:pStyle w:val="Teksttreci20"/>
        <w:numPr>
          <w:ilvl w:val="0"/>
          <w:numId w:val="4"/>
        </w:numPr>
        <w:tabs>
          <w:tab w:val="left" w:pos="491"/>
        </w:tabs>
        <w:spacing w:after="100"/>
        <w:ind w:left="460" w:hanging="460"/>
        <w:jc w:val="both"/>
      </w:pPr>
      <w:bookmarkStart w:id="27" w:name="bookmark25"/>
      <w:bookmarkEnd w:id="27"/>
      <w:r>
        <w:t>zanieczyszczeniach, które mogą mieć wpływ na wodę w kąpielisku oraz wywierać niekorzystny wpływ na stan zdro</w:t>
      </w:r>
      <w:r>
        <w:softHyphen/>
        <w:t>wia kąpiących się, przyczynach tych zanieczyszczeń, a w przypadku istnienia ryzyka krótkotrwałych zanieczyszczeń - również o:</w:t>
      </w:r>
    </w:p>
    <w:p w14:paraId="39D0316E" w14:textId="77777777" w:rsidR="00A104CC" w:rsidRDefault="003E2682">
      <w:pPr>
        <w:pStyle w:val="Teksttreci20"/>
        <w:numPr>
          <w:ilvl w:val="0"/>
          <w:numId w:val="6"/>
        </w:numPr>
        <w:tabs>
          <w:tab w:val="left" w:pos="859"/>
        </w:tabs>
        <w:spacing w:after="100"/>
        <w:ind w:firstLine="460"/>
        <w:jc w:val="both"/>
      </w:pPr>
      <w:bookmarkStart w:id="28" w:name="bookmark26"/>
      <w:bookmarkEnd w:id="28"/>
      <w:r>
        <w:t>przewidywanym charakterze, częstotliwości oraz czasie trwania spodziewanych krótkotrwałych zanieczyszczeń,</w:t>
      </w:r>
    </w:p>
    <w:p w14:paraId="03052ECB" w14:textId="77777777" w:rsidR="00A104CC" w:rsidRDefault="003E2682">
      <w:pPr>
        <w:pStyle w:val="Teksttreci20"/>
        <w:numPr>
          <w:ilvl w:val="0"/>
          <w:numId w:val="6"/>
        </w:numPr>
        <w:tabs>
          <w:tab w:val="left" w:pos="859"/>
        </w:tabs>
        <w:spacing w:after="100"/>
        <w:ind w:left="860" w:hanging="400"/>
        <w:jc w:val="both"/>
      </w:pPr>
      <w:bookmarkStart w:id="29" w:name="bookmark27"/>
      <w:bookmarkEnd w:id="29"/>
      <w:r>
        <w:t>potencjalnych przyczynach krótkotrwałych zanieczyszczeń, harmonogramie eliminacji tych przyczyn oraz dzia</w:t>
      </w:r>
      <w:r>
        <w:softHyphen/>
        <w:t>łaniach podejmowanych w celu obniżenia ryzyka wystąpienia krótkotrwałych zanieczyszczeń,</w:t>
      </w:r>
    </w:p>
    <w:p w14:paraId="78E0CF73" w14:textId="77777777" w:rsidR="00A104CC" w:rsidRDefault="003E2682">
      <w:pPr>
        <w:pStyle w:val="Teksttreci20"/>
        <w:numPr>
          <w:ilvl w:val="0"/>
          <w:numId w:val="6"/>
        </w:numPr>
        <w:tabs>
          <w:tab w:val="left" w:pos="859"/>
        </w:tabs>
        <w:spacing w:after="100"/>
        <w:ind w:left="860" w:hanging="400"/>
        <w:jc w:val="both"/>
      </w:pPr>
      <w:bookmarkStart w:id="30" w:name="bookmark28"/>
      <w:bookmarkEnd w:id="30"/>
      <w:r>
        <w:t>działaniach podejmowanych w celu zapobieżenia narażeniu kąpiących się na kontakt z krótkotrwałymi zanie</w:t>
      </w:r>
      <w:r>
        <w:softHyphen/>
        <w:t>czyszczeniami, wraz z podaniem podmiotów odpowiedzialnych za podjęcie takich działań i ich danych kontakto</w:t>
      </w:r>
      <w:r>
        <w:softHyphen/>
        <w:t>wych - w przypadkach występowania krótkotrwałych zanieczyszczeń;</w:t>
      </w:r>
    </w:p>
    <w:p w14:paraId="63836756" w14:textId="77777777" w:rsidR="00A104CC" w:rsidRDefault="003E2682">
      <w:pPr>
        <w:pStyle w:val="Teksttreci20"/>
        <w:numPr>
          <w:ilvl w:val="0"/>
          <w:numId w:val="4"/>
        </w:numPr>
        <w:tabs>
          <w:tab w:val="left" w:pos="491"/>
        </w:tabs>
        <w:jc w:val="both"/>
      </w:pPr>
      <w:bookmarkStart w:id="31" w:name="bookmark29"/>
      <w:bookmarkEnd w:id="31"/>
      <w:r>
        <w:t>możliwości rozmnożenia sinic, makroglonów lub fitoplanktonu.</w:t>
      </w:r>
    </w:p>
    <w:p w14:paraId="4320490D" w14:textId="77777777" w:rsidR="00A104CC" w:rsidRDefault="003E2682">
      <w:pPr>
        <w:pStyle w:val="Teksttreci20"/>
        <w:numPr>
          <w:ilvl w:val="0"/>
          <w:numId w:val="7"/>
        </w:numPr>
        <w:tabs>
          <w:tab w:val="left" w:pos="651"/>
        </w:tabs>
        <w:ind w:firstLine="340"/>
        <w:jc w:val="both"/>
      </w:pPr>
      <w:bookmarkStart w:id="32" w:name="bookmark30"/>
      <w:bookmarkEnd w:id="32"/>
      <w:r>
        <w:t>Szczegółowe informacje zawarte w profilu wody w kąpielisku przedstawia się w formie tabeli, w postaci wydruku oraz w wersji elektronicznej, a także w formie mapy w skali od 1:500 do 1:10 000, w postaci wydruku lub w wersji elektro</w:t>
      </w:r>
      <w:r>
        <w:softHyphen/>
        <w:t>nicznej, sporządzanej na podstawie warstw systemów informacji geograficznej (GIS)</w:t>
      </w:r>
      <w:r>
        <w:rPr>
          <w:rStyle w:val="Zakotwiczenieprzypisudolnego"/>
        </w:rPr>
        <w:footnoteReference w:id="3"/>
      </w:r>
      <w:r>
        <w:rPr>
          <w:sz w:val="13"/>
          <w:szCs w:val="13"/>
        </w:rPr>
        <w:t>)</w:t>
      </w:r>
      <w:r>
        <w:t>, przedstawiającej położenie kąpielis</w:t>
      </w:r>
      <w:r>
        <w:softHyphen/>
        <w:t>ka lub grupy kąpielisk, zasięg kąpieliska lub grupy kąpielisk oraz informacje, o których mowa w ust. 1 pkt 3 i 4. Tabelę sporządza się w sposób określony w załączniku do rozporządzenia.</w:t>
      </w:r>
    </w:p>
    <w:p w14:paraId="489F4666" w14:textId="77777777" w:rsidR="00A104CC" w:rsidRDefault="003E2682">
      <w:pPr>
        <w:pStyle w:val="Teksttreci20"/>
        <w:numPr>
          <w:ilvl w:val="0"/>
          <w:numId w:val="7"/>
        </w:numPr>
        <w:tabs>
          <w:tab w:val="left" w:pos="656"/>
        </w:tabs>
        <w:ind w:firstLine="340"/>
        <w:jc w:val="both"/>
      </w:pPr>
      <w:bookmarkStart w:id="33" w:name="bookmark31"/>
      <w:bookmarkEnd w:id="33"/>
      <w:r>
        <w:t>Informacje inne niż określone w tabeli, o której mowa w ust. 2, mogą być dołączone do profilu wody w kąpielisku w formie załączników.</w:t>
      </w:r>
    </w:p>
    <w:p w14:paraId="215C8642" w14:textId="77777777" w:rsidR="00A104CC" w:rsidRDefault="003E2682">
      <w:pPr>
        <w:pStyle w:val="Teksttreci20"/>
        <w:ind w:firstLine="340"/>
        <w:jc w:val="both"/>
      </w:pPr>
      <w:r>
        <w:rPr>
          <w:b/>
          <w:bCs/>
        </w:rPr>
        <w:t xml:space="preserve">§ 4. </w:t>
      </w:r>
      <w:r>
        <w:t>1. Organizator kąpieliska dokonuje aktualizacji profilu wody w kąpielisku na podstawie danych uzyskanych od or</w:t>
      </w:r>
      <w:r>
        <w:softHyphen/>
        <w:t>ganów, o których mowa w § 2 ust. 1.</w:t>
      </w:r>
    </w:p>
    <w:p w14:paraId="75974539" w14:textId="77777777" w:rsidR="00A104CC" w:rsidRDefault="003E2682">
      <w:pPr>
        <w:pStyle w:val="Teksttreci20"/>
        <w:numPr>
          <w:ilvl w:val="0"/>
          <w:numId w:val="8"/>
        </w:numPr>
        <w:tabs>
          <w:tab w:val="left" w:pos="670"/>
        </w:tabs>
        <w:ind w:firstLine="340"/>
        <w:jc w:val="both"/>
      </w:pPr>
      <w:bookmarkStart w:id="34" w:name="bookmark32"/>
      <w:bookmarkEnd w:id="34"/>
      <w:r>
        <w:t>Do aktualizacji profilu wody w kąpielisku stosuje się przepis § 2 ust. 2.</w:t>
      </w:r>
    </w:p>
    <w:p w14:paraId="4747A533" w14:textId="77777777" w:rsidR="00A104CC" w:rsidRDefault="003E2682">
      <w:pPr>
        <w:pStyle w:val="Teksttreci20"/>
        <w:numPr>
          <w:ilvl w:val="0"/>
          <w:numId w:val="8"/>
        </w:numPr>
        <w:tabs>
          <w:tab w:val="left" w:pos="656"/>
        </w:tabs>
        <w:ind w:firstLine="340"/>
        <w:jc w:val="both"/>
      </w:pPr>
      <w:bookmarkStart w:id="35" w:name="bookmark33"/>
      <w:bookmarkEnd w:id="35"/>
      <w:r>
        <w:t>Aktualizacji, o której mowa w ust. 1, podlega profil wody w kąpielisku sporządzony dla kąpieliska, w którym woda została zaklasyfikowana, zgodnie z przepisami wydanymi na podstawie art. 48 ust. 1 ustawy z dnia 20 lipca 2017 r. - Prawo wodne, jako „dobra”, „dostateczna” albo „niedostateczna”, w celu zweryfikowania informacji, o których mowa w § 3 ust. 1.</w:t>
      </w:r>
    </w:p>
    <w:p w14:paraId="22997B5B" w14:textId="77777777" w:rsidR="00A104CC" w:rsidRDefault="003E2682">
      <w:pPr>
        <w:pStyle w:val="Teksttreci20"/>
        <w:numPr>
          <w:ilvl w:val="0"/>
          <w:numId w:val="8"/>
        </w:numPr>
        <w:tabs>
          <w:tab w:val="left" w:pos="670"/>
        </w:tabs>
        <w:spacing w:after="100"/>
        <w:ind w:firstLine="340"/>
        <w:jc w:val="both"/>
      </w:pPr>
      <w:bookmarkStart w:id="36" w:name="bookmark34"/>
      <w:bookmarkEnd w:id="36"/>
      <w:r>
        <w:t>Aktualizacji, o której mowa w ust. 1, dokonuje się co najmniej raz na:</w:t>
      </w:r>
    </w:p>
    <w:p w14:paraId="751E2620" w14:textId="77777777" w:rsidR="00A104CC" w:rsidRDefault="003E2682">
      <w:pPr>
        <w:pStyle w:val="Teksttreci20"/>
        <w:numPr>
          <w:ilvl w:val="0"/>
          <w:numId w:val="9"/>
        </w:numPr>
        <w:tabs>
          <w:tab w:val="left" w:pos="491"/>
          <w:tab w:val="right" w:pos="3045"/>
          <w:tab w:val="right" w:pos="7440"/>
        </w:tabs>
        <w:spacing w:after="100"/>
        <w:jc w:val="both"/>
      </w:pPr>
      <w:bookmarkStart w:id="37" w:name="bookmark35"/>
      <w:bookmarkEnd w:id="37"/>
      <w:r>
        <w:t>4 lata - w</w:t>
      </w:r>
      <w:r>
        <w:tab/>
        <w:t>przypadku kąpieliska,</w:t>
      </w:r>
      <w:r>
        <w:tab/>
        <w:t>w którym woda została zaklasyfikowana jako „dobra”;</w:t>
      </w:r>
    </w:p>
    <w:p w14:paraId="20A99230" w14:textId="77777777" w:rsidR="00A104CC" w:rsidRDefault="003E2682">
      <w:pPr>
        <w:pStyle w:val="Teksttreci20"/>
        <w:numPr>
          <w:ilvl w:val="0"/>
          <w:numId w:val="9"/>
        </w:numPr>
        <w:tabs>
          <w:tab w:val="left" w:pos="491"/>
          <w:tab w:val="right" w:pos="3045"/>
          <w:tab w:val="right" w:pos="7939"/>
        </w:tabs>
        <w:spacing w:after="100"/>
        <w:jc w:val="both"/>
      </w:pPr>
      <w:bookmarkStart w:id="38" w:name="bookmark36"/>
      <w:bookmarkEnd w:id="38"/>
      <w:r>
        <w:t>3 lata - w</w:t>
      </w:r>
      <w:r>
        <w:tab/>
        <w:t>przypadku kąpieliska,</w:t>
      </w:r>
      <w:r>
        <w:tab/>
        <w:t>w którym woda została zaklasyfikowana jako „dostateczna”;</w:t>
      </w:r>
    </w:p>
    <w:p w14:paraId="2459F8F5" w14:textId="77777777" w:rsidR="00A104CC" w:rsidRDefault="003E2682">
      <w:pPr>
        <w:pStyle w:val="Teksttreci20"/>
        <w:numPr>
          <w:ilvl w:val="0"/>
          <w:numId w:val="9"/>
        </w:numPr>
        <w:tabs>
          <w:tab w:val="left" w:pos="491"/>
          <w:tab w:val="right" w:pos="3045"/>
          <w:tab w:val="right" w:pos="8170"/>
        </w:tabs>
        <w:jc w:val="both"/>
      </w:pPr>
      <w:bookmarkStart w:id="39" w:name="bookmark37"/>
      <w:bookmarkEnd w:id="39"/>
      <w:r>
        <w:t>2 lata - w</w:t>
      </w:r>
      <w:r>
        <w:tab/>
        <w:t>przypadku kąpieliska,</w:t>
      </w:r>
      <w:r>
        <w:tab/>
        <w:t>w którym woda została zaklasyfikowana jako „niedostateczna”.</w:t>
      </w:r>
    </w:p>
    <w:p w14:paraId="2AB0875A" w14:textId="77777777" w:rsidR="00A104CC" w:rsidRDefault="003E2682">
      <w:pPr>
        <w:pStyle w:val="Teksttreci20"/>
        <w:numPr>
          <w:ilvl w:val="0"/>
          <w:numId w:val="8"/>
        </w:numPr>
        <w:tabs>
          <w:tab w:val="left" w:pos="656"/>
        </w:tabs>
        <w:ind w:firstLine="340"/>
        <w:jc w:val="both"/>
      </w:pPr>
      <w:bookmarkStart w:id="40" w:name="bookmark38"/>
      <w:bookmarkEnd w:id="40"/>
      <w:r>
        <w:t>Profil wody w kąpielisku sporządzony dla kąpieliska, w którym woda została zaklasyfikowana, zgodnie z przepisami wydanymi na podstawie art. 48 ust. 1 ustawy z dnia 20 lipca 2017 r. - Prawo wodne, jako „doskonała”, podlega aktualizacji w zakresie informacji, o których mowa w § 3 ust. 1, wyłącznie wówczas, gdy klasyfikacja wody w tym kąpielisku została zmieniona na „dobrą”, „dostateczną” albo „niedostateczną”.</w:t>
      </w:r>
    </w:p>
    <w:p w14:paraId="514551F3" w14:textId="77777777" w:rsidR="00A104CC" w:rsidRDefault="003E2682">
      <w:pPr>
        <w:pStyle w:val="Teksttreci20"/>
        <w:numPr>
          <w:ilvl w:val="0"/>
          <w:numId w:val="8"/>
        </w:numPr>
        <w:tabs>
          <w:tab w:val="left" w:pos="651"/>
        </w:tabs>
        <w:ind w:firstLine="340"/>
        <w:jc w:val="both"/>
      </w:pPr>
      <w:bookmarkStart w:id="41" w:name="bookmark39"/>
      <w:bookmarkEnd w:id="41"/>
      <w:r>
        <w:t>W przypadku przeprowadzenia na obszarze kąpieliska lub w jego sąsiedztwie robót budowlanych lub zmian w infra</w:t>
      </w:r>
      <w:r>
        <w:softHyphen/>
        <w:t>strukturze, które mogą wpłynąć na pogorszenie jakości wody w kąpielisku, profil wody w kąpielisku podlega aktualizacji przed rozpoczęciem następnego sezonu kąpielowego niezależnie od wyników klasyfikacji wód w tym kąpielisku.</w:t>
      </w:r>
    </w:p>
    <w:p w14:paraId="6B65B157" w14:textId="77777777" w:rsidR="00A104CC" w:rsidRDefault="003E2682">
      <w:pPr>
        <w:pStyle w:val="Teksttreci20"/>
        <w:ind w:firstLine="340"/>
        <w:jc w:val="both"/>
        <w:rPr>
          <w:sz w:val="13"/>
          <w:szCs w:val="13"/>
        </w:rPr>
      </w:pPr>
      <w:r>
        <w:rPr>
          <w:b/>
          <w:bCs/>
        </w:rPr>
        <w:t xml:space="preserve">§ 5. </w:t>
      </w:r>
      <w:r>
        <w:t>Rozporządzenie wchodzi w życie po upływie 14 dni od dnia ogłoszenia.</w:t>
      </w:r>
      <w:r>
        <w:rPr>
          <w:rStyle w:val="Zakotwiczenieprzypisudolnego"/>
        </w:rPr>
        <w:footnoteReference w:id="4"/>
      </w:r>
      <w:r>
        <w:rPr>
          <w:sz w:val="13"/>
          <w:szCs w:val="13"/>
        </w:rPr>
        <w:t>)</w:t>
      </w:r>
    </w:p>
    <w:p w14:paraId="37513D2F" w14:textId="77777777" w:rsidR="00A104CC" w:rsidRDefault="003E2682">
      <w:pPr>
        <w:pStyle w:val="Teksttreci20"/>
        <w:spacing w:after="160"/>
        <w:ind w:firstLine="0"/>
        <w:jc w:val="right"/>
      </w:pPr>
      <w:r>
        <w:t xml:space="preserve">Minister Środowiska: </w:t>
      </w:r>
      <w:r>
        <w:rPr>
          <w:i/>
          <w:iCs/>
        </w:rPr>
        <w:t>H. Kowalczyk</w:t>
      </w:r>
      <w:r>
        <w:br w:type="page"/>
      </w:r>
    </w:p>
    <w:p w14:paraId="42A5012D" w14:textId="77777777" w:rsidR="00A104CC" w:rsidRDefault="003E2682">
      <w:pPr>
        <w:pStyle w:val="Teksttreci30"/>
      </w:pPr>
      <w:r>
        <w:lastRenderedPageBreak/>
        <w:t>Załącznik do rozporządzenia Ministra Środowiska z dnia 4 listopada 2019 r. (poz. 2206)</w:t>
      </w:r>
    </w:p>
    <w:p w14:paraId="4F2AF1AA" w14:textId="77777777" w:rsidR="00A104CC" w:rsidRDefault="003E2682">
      <w:pPr>
        <w:pStyle w:val="Teksttreci20"/>
        <w:spacing w:after="0"/>
        <w:ind w:firstLine="0"/>
        <w:jc w:val="center"/>
      </w:pPr>
      <w:r>
        <w:t>TABELA</w:t>
      </w:r>
    </w:p>
    <w:p w14:paraId="3D85EA30" w14:textId="77777777" w:rsidR="00A104CC" w:rsidRDefault="003E2682">
      <w:pPr>
        <w:pStyle w:val="Teksttreci20"/>
        <w:spacing w:after="340"/>
        <w:ind w:firstLine="0"/>
        <w:jc w:val="center"/>
      </w:pPr>
      <w:r>
        <w:t>SZCZEGÓŁOWE INFORMACJE ZAWARTE W PROFILU WODY W KĄPIELISKU</w:t>
      </w:r>
    </w:p>
    <w:tbl>
      <w:tblPr>
        <w:tblW w:w="9058" w:type="dxa"/>
        <w:jc w:val="center"/>
        <w:tblLook w:val="04A0" w:firstRow="1" w:lastRow="0" w:firstColumn="1" w:lastColumn="0" w:noHBand="0" w:noVBand="1"/>
      </w:tblPr>
      <w:tblGrid>
        <w:gridCol w:w="826"/>
        <w:gridCol w:w="4021"/>
        <w:gridCol w:w="4211"/>
      </w:tblGrid>
      <w:tr w:rsidR="00A104CC" w14:paraId="2D1ECC02" w14:textId="77777777">
        <w:trPr>
          <w:trHeight w:hRule="exact" w:val="326"/>
          <w:jc w:val="center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760EB3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A. Informacje podstawowe</w:t>
            </w:r>
          </w:p>
        </w:tc>
      </w:tr>
      <w:tr w:rsidR="00A104CC" w14:paraId="575CB2AC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185408C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09E9D7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Dane ogólne o kąpielisku</w:t>
            </w:r>
          </w:p>
        </w:tc>
      </w:tr>
      <w:tr w:rsidR="00A104CC" w14:paraId="4E11143C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3F5AF6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91471E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Nazwa kąpieliska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6202C4" w14:textId="77777777" w:rsidR="00A104CC" w:rsidRDefault="003E26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OW KORMORAN Niesulice</w:t>
            </w:r>
          </w:p>
        </w:tc>
      </w:tr>
      <w:tr w:rsidR="00A104CC" w14:paraId="1528E685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0422561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4A0BD14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Adres kąpieliska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825CA5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Niesulice 17e, 66-213 Skąpe</w:t>
            </w:r>
          </w:p>
        </w:tc>
      </w:tr>
      <w:tr w:rsidR="00A104CC" w14:paraId="4F89982B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202EEE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B541E8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Województwo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AE308E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Lubuskie</w:t>
            </w:r>
          </w:p>
        </w:tc>
      </w:tr>
      <w:tr w:rsidR="00A104CC" w14:paraId="59D57AC4" w14:textId="77777777">
        <w:trPr>
          <w:trHeight w:hRule="exact" w:val="100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9F88A1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F496E9E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jednostki terytorialnej Systemu Kodowania Jednostek Terytorialnych i Statystycznych (KTS) - poziom 6, w której jest zlokalizowane kąpielisko</w:t>
            </w:r>
            <w:r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256D0D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4081408012</w:t>
            </w:r>
          </w:p>
        </w:tc>
      </w:tr>
      <w:tr w:rsidR="00A104CC" w14:paraId="27D59ED6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D39288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8A969BC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gminy, w której jest zlokalizowane kąpielisko</w:t>
            </w:r>
            <w:r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4A34BA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Lubrza</w:t>
            </w:r>
          </w:p>
        </w:tc>
      </w:tr>
      <w:tr w:rsidR="00A104CC" w14:paraId="4F9F0C81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3B345C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F54853C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powiatu, w którym jest zlokalizowane kąpielisko</w:t>
            </w:r>
            <w:r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884A80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Świebodziński</w:t>
            </w:r>
          </w:p>
        </w:tc>
      </w:tr>
      <w:tr w:rsidR="00A104CC" w14:paraId="60E7E152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3AFA24F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3F26454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Krajowy kod kąpieliska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FFA3C3" w14:textId="6844BCAA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ID-KAP: 0808PKAP00</w:t>
            </w:r>
            <w:r w:rsidR="00F42304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7E3A40FC" w14:textId="77777777" w:rsidR="00A104CC" w:rsidRDefault="00A104CC">
            <w:pPr>
              <w:rPr>
                <w:sz w:val="10"/>
                <w:szCs w:val="10"/>
              </w:rPr>
            </w:pPr>
          </w:p>
          <w:p w14:paraId="1BDBF8E3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12A23710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BC0438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FAB4BB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Identyfikator kąpieliska Numid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F4425A" w14:textId="3C634B6E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 </w:t>
            </w:r>
            <w:r w:rsidR="00F42304">
              <w:rPr>
                <w:rFonts w:ascii="Times New Roman" w:hAnsi="Times New Roman"/>
                <w:sz w:val="20"/>
                <w:szCs w:val="20"/>
              </w:rPr>
              <w:t>4320803208000006</w:t>
            </w:r>
          </w:p>
        </w:tc>
      </w:tr>
      <w:tr w:rsidR="00A104CC" w14:paraId="7146C9A1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4271569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6D619F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Informacje o profilu wody w kąpielisku</w:t>
            </w:r>
          </w:p>
        </w:tc>
      </w:tr>
      <w:tr w:rsidR="00A104CC" w14:paraId="2BF875D9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B22085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396720C" w14:textId="77777777" w:rsidR="00A104CC" w:rsidRDefault="003E2682">
            <w:pPr>
              <w:pStyle w:val="Inne0"/>
              <w:spacing w:line="228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sporządzenia profilu wody w kąpielisku (zakończenia prac nad tym profilem)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A20721" w14:textId="5F177FE3" w:rsidR="00A104CC" w:rsidRDefault="00665D24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E268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2682">
              <w:rPr>
                <w:rFonts w:ascii="Times New Roman" w:hAnsi="Times New Roman"/>
                <w:sz w:val="20"/>
                <w:szCs w:val="20"/>
              </w:rPr>
              <w:t>1/202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104CC" w14:paraId="4DA1A87C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CDDF25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5F67C0F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Data sporządzenia poprzedniego profilu wody w kąpielisku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0241C4" w14:textId="4011B64B" w:rsidR="00A104CC" w:rsidRDefault="00665D24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3E268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3E2682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79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104CC" w14:paraId="2F72FA55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C9844C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6E53CFD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Data następnej aktualizacji profilu wody w kąpielisku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618688" w14:textId="32BC9070" w:rsidR="00A104CC" w:rsidRDefault="00665D24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E268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2682">
              <w:rPr>
                <w:rFonts w:ascii="Times New Roman" w:hAnsi="Times New Roman"/>
                <w:sz w:val="20"/>
                <w:szCs w:val="20"/>
              </w:rPr>
              <w:t>1/202</w:t>
            </w:r>
            <w:r w:rsidR="001579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104CC" w14:paraId="2F9CE444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FA4A12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4F88168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Powód aktualizacji profilu wody w kąpielisku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897010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Aktualizacja tabeli</w:t>
            </w:r>
          </w:p>
        </w:tc>
      </w:tr>
      <w:tr w:rsidR="00A104CC" w14:paraId="24C046F4" w14:textId="77777777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EDBF00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BC5229E" w14:textId="77777777" w:rsidR="00A104CC" w:rsidRDefault="003E2682">
            <w:pPr>
              <w:pStyle w:val="Inne0"/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 sporządzającej profil wody w kąpielisku</w:t>
            </w:r>
            <w:r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CDC30B" w14:textId="59A1A8D1" w:rsidR="00A104CC" w:rsidRDefault="00665D24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Bartosz Ryczek</w:t>
            </w:r>
          </w:p>
        </w:tc>
      </w:tr>
      <w:tr w:rsidR="00A104CC" w14:paraId="30F5B2DF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F6EBCD4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4F0813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Właściwy organ</w:t>
            </w:r>
          </w:p>
        </w:tc>
      </w:tr>
      <w:tr w:rsidR="00A104CC" w14:paraId="4728FAC8" w14:textId="77777777">
        <w:trPr>
          <w:trHeight w:hRule="exact" w:val="100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DBD30D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83C82D8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albo nazwa, adres, numer telefonu, numer faksu (jeżeli posiada) oraz adres poczty elektronicznej organizatora kąpieliska</w:t>
            </w:r>
            <w:r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74929A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OLIMP Sp. z o.o.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ul. Sulechowska 23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66-200 Świebodzin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tel. 501288035, mail: </w:t>
            </w:r>
            <w:hyperlink>
              <w:r>
                <w:rPr>
                  <w:rStyle w:val="czeinternetowe"/>
                  <w:rFonts w:ascii="Times New Roman" w:hAnsi="Times New Roman"/>
                  <w:sz w:val="20"/>
                  <w:szCs w:val="20"/>
                </w:rPr>
                <w:t>aga.kormoran@gmail.com</w:t>
              </w:r>
            </w:hyperlink>
          </w:p>
        </w:tc>
      </w:tr>
      <w:tr w:rsidR="00A104CC" w14:paraId="733A1F8D" w14:textId="77777777">
        <w:trPr>
          <w:trHeight w:hRule="exact" w:val="1253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29A686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60A50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właściwego terytorialnie organu samorządu terytorialnego, który umieścił kąpielisko w wykazie, o którym mowa w art. 37 ustawy z dnia 20 lipca 2017 r. - Prawo wodne</w:t>
            </w:r>
            <w:r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6A2A2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Wójt Gminy Lubrza</w:t>
            </w:r>
          </w:p>
        </w:tc>
      </w:tr>
    </w:tbl>
    <w:p w14:paraId="17D96A59" w14:textId="77777777" w:rsidR="00A104CC" w:rsidRDefault="003E26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058" w:type="dxa"/>
        <w:jc w:val="center"/>
        <w:tblLook w:val="04A0" w:firstRow="1" w:lastRow="0" w:firstColumn="1" w:lastColumn="0" w:noHBand="0" w:noVBand="1"/>
      </w:tblPr>
      <w:tblGrid>
        <w:gridCol w:w="826"/>
        <w:gridCol w:w="4021"/>
        <w:gridCol w:w="4211"/>
      </w:tblGrid>
      <w:tr w:rsidR="00A104CC" w14:paraId="1E923D3F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D19135" w14:textId="77777777" w:rsidR="00A104CC" w:rsidRDefault="003E2682">
            <w:pPr>
              <w:pStyle w:val="Inne0"/>
              <w:pageBreakBefore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4BC4C90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Nazwa właściwego regionalnego zarządu gospodarki wodnej Wód Polskich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D1ED87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RZGW we Wrocławiu</w:t>
            </w:r>
          </w:p>
        </w:tc>
      </w:tr>
      <w:tr w:rsidR="00A104CC" w14:paraId="1233E898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44E4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67B38E8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Nazwa właściwego wojewódzkiego inspektoratu ochrony środowiska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42EABC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Wojewódzki Inspektorat Ochrony Środowiska w Zielonej Górze</w:t>
            </w:r>
          </w:p>
        </w:tc>
      </w:tr>
      <w:tr w:rsidR="00A104CC" w14:paraId="6372D9FF" w14:textId="77777777">
        <w:trPr>
          <w:trHeight w:hRule="exact" w:val="100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6ECED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201A362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właściwego państwowego powiatowego inspektora sanitarnego lub państwowego granicznego inspektora sanitarnego</w:t>
            </w:r>
            <w:r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E5D6EB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Państwowy Powiatowy Inspektor Sanitarny w Świebodzinie</w:t>
            </w:r>
          </w:p>
        </w:tc>
      </w:tr>
      <w:tr w:rsidR="00A104CC" w14:paraId="4EA758EB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82209A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CD9AC87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Nazwa właściwego urzędu morskiego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BC94DB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  <w:tr w:rsidR="00A104CC" w14:paraId="6A1E1BC3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50B148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1F3AC4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Informacje dotyczące lokalizacji kąpieliska</w:t>
            </w:r>
          </w:p>
        </w:tc>
      </w:tr>
      <w:tr w:rsidR="00A104CC" w14:paraId="0BAE25D8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01BE846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AA9680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Kategoria wód powierzchniowych, na których jest zlokalizowane kąpielisko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5C9ADE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ciek (w tym zbiornik zaporowy)</w:t>
            </w:r>
          </w:p>
        </w:tc>
      </w:tr>
      <w:tr w:rsidR="00A104CC" w14:paraId="1941D3EA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EE983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652AADC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717FD5" w14:textId="77777777" w:rsidR="00A104CC" w:rsidRDefault="003E2682">
            <w:pPr>
              <w:pStyle w:val="Inne0"/>
              <w:spacing w:line="240" w:lineRule="auto"/>
              <w:ind w:left="240" w:hanging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 jezioro lub inny zbiornik wodny (np.: staw, glinianka, wyrobisko pożwirowe)</w:t>
            </w:r>
          </w:p>
        </w:tc>
      </w:tr>
      <w:tr w:rsidR="00A104CC" w14:paraId="224D6F7F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D6B8111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432078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419DBE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wody przejściowe</w:t>
            </w:r>
          </w:p>
        </w:tc>
      </w:tr>
      <w:tr w:rsidR="00A104CC" w14:paraId="2C2EA3CD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FBB1D1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5735C0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B5C40A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wody przybrzeżne</w:t>
            </w:r>
          </w:p>
        </w:tc>
      </w:tr>
      <w:tr w:rsidR="00A104CC" w14:paraId="681C3171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4EC618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D12394C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Nazwa cieku, jeziora lub innego zbiornika wodnego, lub akwenu wód przejściowych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2CE364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Jezioro Niesłysz</w:t>
            </w:r>
          </w:p>
        </w:tc>
      </w:tr>
      <w:tr w:rsidR="00A104CC" w14:paraId="30E45547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A1AC2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55D718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Identyfikator hydrograficzny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296A6A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15819</w:t>
            </w:r>
          </w:p>
        </w:tc>
      </w:tr>
      <w:tr w:rsidR="00A104CC" w14:paraId="143E624C" w14:textId="77777777">
        <w:trPr>
          <w:trHeight w:hRule="exact" w:val="78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A851E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E5A9482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Nazwa jednolitej części wód powierzchniowych, w której jest zlokalizowane kąpielisko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0022A9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Jezioro Niesłysz</w:t>
            </w:r>
          </w:p>
        </w:tc>
      </w:tr>
      <w:tr w:rsidR="00A104CC" w14:paraId="318B19C5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4DBA3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8EE1AE4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Kod jednolitej części wód powierzchniowych, w której jest zlokalizowane kąpielisko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8A4BD0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PLLW 10038</w:t>
            </w:r>
          </w:p>
        </w:tc>
      </w:tr>
      <w:tr w:rsidR="00A104CC" w14:paraId="67A4F542" w14:textId="77777777">
        <w:trPr>
          <w:trHeight w:hRule="exact" w:val="78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685EAD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F04FC75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Kąpielisko jest zlokalizowane w silnie zmienionej jednolitej części wód powierzchniowych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60258" w14:textId="77777777" w:rsidR="00A104CC" w:rsidRDefault="003E2682">
            <w:pPr>
              <w:pStyle w:val="Inne0"/>
              <w:tabs>
                <w:tab w:val="left" w:pos="9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tak</w:t>
            </w:r>
            <w:r>
              <w:rPr>
                <w:color w:val="000000"/>
                <w:sz w:val="20"/>
                <w:szCs w:val="20"/>
              </w:rPr>
              <w:tab/>
              <w:t>× nie</w:t>
            </w:r>
          </w:p>
        </w:tc>
      </w:tr>
      <w:tr w:rsidR="00A104CC" w14:paraId="6BF8036E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61D89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ABEFD1C" w14:textId="77777777" w:rsidR="00A104CC" w:rsidRDefault="003E2682">
            <w:pPr>
              <w:pStyle w:val="Inne0"/>
              <w:spacing w:line="228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Kąpielisko jest zlokalizowane w sztucznej jednolitej części wód powierzchniowych</w:t>
            </w:r>
            <w:r>
              <w:rPr>
                <w:color w:val="000000"/>
                <w:sz w:val="20"/>
                <w:szCs w:val="20"/>
                <w:vertAlign w:val="superscript"/>
              </w:rPr>
              <w:t>5), 8)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0F65D" w14:textId="77777777" w:rsidR="00A104CC" w:rsidRDefault="003E2682">
            <w:pPr>
              <w:pStyle w:val="Inne0"/>
              <w:tabs>
                <w:tab w:val="left" w:pos="9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tak</w:t>
            </w:r>
            <w:r>
              <w:rPr>
                <w:color w:val="000000"/>
                <w:sz w:val="20"/>
                <w:szCs w:val="20"/>
              </w:rPr>
              <w:tab/>
              <w:t>× nie</w:t>
            </w:r>
          </w:p>
        </w:tc>
      </w:tr>
      <w:tr w:rsidR="00A104CC" w14:paraId="4EAE1B23" w14:textId="77777777">
        <w:trPr>
          <w:trHeight w:hRule="exact" w:val="48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A89543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730061" w14:textId="77777777" w:rsidR="00A104CC" w:rsidRDefault="003E2682">
            <w:pPr>
              <w:pStyle w:val="Inne0"/>
              <w:spacing w:line="285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Lokalizacja kąpieliska - kilometraż cieku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E28FA9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  <w:tr w:rsidR="00A104CC" w14:paraId="6E3B8E97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853F84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868076C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Lokalizacja kąpieliska - brzeg cieku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10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F16EFB" w14:textId="77777777" w:rsidR="00A104CC" w:rsidRDefault="003E2682">
            <w:pPr>
              <w:pStyle w:val="Inne0"/>
              <w:tabs>
                <w:tab w:val="left" w:pos="1608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prawy brzeg</w:t>
            </w:r>
            <w:r>
              <w:rPr>
                <w:color w:val="000000"/>
                <w:sz w:val="20"/>
                <w:szCs w:val="20"/>
              </w:rPr>
              <w:tab/>
              <w:t>□ lewy brzeg</w:t>
            </w:r>
          </w:p>
        </w:tc>
      </w:tr>
      <w:tr w:rsidR="00A104CC" w14:paraId="317E538F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DA16E9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2ADE3C1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Lokalizacja kąpieliska - długość plaży wzdłuż linii brzegowej</w:t>
            </w:r>
            <w:r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7275F" w14:textId="77777777" w:rsidR="00A104CC" w:rsidRDefault="003E2682">
            <w:pPr>
              <w:pStyle w:val="Inne0"/>
              <w:tabs>
                <w:tab w:val="right" w:leader="dot" w:pos="102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m</w:t>
            </w:r>
          </w:p>
        </w:tc>
      </w:tr>
      <w:tr w:rsidR="00A104CC" w14:paraId="679F4DD7" w14:textId="77777777">
        <w:trPr>
          <w:trHeight w:hRule="exact" w:val="94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586BF1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931D1F9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Lokalizacja kąpieliska - współrzędne geograficzne granic kąpieliska w formacie dziesiętnym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12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50F3A2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X: 489958; Y: 253820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2. X: 489948; Y: 253774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3. X: 490017; Y: 253806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4. X: 490017; Y: 253755</w:t>
            </w:r>
          </w:p>
        </w:tc>
      </w:tr>
      <w:tr w:rsidR="00A104CC" w14:paraId="16B4EF92" w14:textId="77777777">
        <w:trPr>
          <w:trHeight w:hRule="exact" w:val="322"/>
          <w:jc w:val="center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7A0F97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B. Ocena i klasyfikacja jakości wody w kąpielisku</w:t>
            </w:r>
          </w:p>
        </w:tc>
      </w:tr>
      <w:tr w:rsidR="00A104CC" w14:paraId="5AA2033E" w14:textId="77777777">
        <w:trPr>
          <w:trHeight w:hRule="exact" w:val="353"/>
          <w:jc w:val="center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57741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0DEEE6" w14:textId="77777777" w:rsidR="00A104CC" w:rsidRDefault="003E2682">
            <w:pPr>
              <w:pStyle w:val="Inne0"/>
              <w:spacing w:line="228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Sezonowa ocena jakości wody w kąpielisku, po ostatnim sezonie kąpielowym</w:t>
            </w:r>
            <w:r>
              <w:rPr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92C526" w14:textId="63BF7049" w:rsidR="00A104CC" w:rsidRPr="00B5086A" w:rsidRDefault="003E2682">
            <w:pPr>
              <w:pStyle w:val="Inne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B5086A">
              <w:rPr>
                <w:color w:val="auto"/>
                <w:sz w:val="20"/>
                <w:szCs w:val="20"/>
              </w:rPr>
              <w:t>data wykonania oceny (dd/mm/rrrr):</w:t>
            </w:r>
            <w:r w:rsidR="00B5086A" w:rsidRPr="00B5086A">
              <w:rPr>
                <w:color w:val="auto"/>
                <w:sz w:val="20"/>
                <w:szCs w:val="20"/>
              </w:rPr>
              <w:t xml:space="preserve"> </w:t>
            </w:r>
            <w:r w:rsidR="00665D24">
              <w:rPr>
                <w:color w:val="auto"/>
                <w:sz w:val="20"/>
                <w:szCs w:val="20"/>
              </w:rPr>
              <w:t>26</w:t>
            </w:r>
            <w:r w:rsidR="00B5086A" w:rsidRPr="00B5086A">
              <w:rPr>
                <w:color w:val="auto"/>
                <w:sz w:val="20"/>
                <w:szCs w:val="20"/>
              </w:rPr>
              <w:t>/</w:t>
            </w:r>
            <w:r w:rsidR="00665D24">
              <w:rPr>
                <w:color w:val="auto"/>
                <w:sz w:val="20"/>
                <w:szCs w:val="20"/>
              </w:rPr>
              <w:t>0</w:t>
            </w:r>
            <w:r w:rsidR="003B5D0B">
              <w:rPr>
                <w:color w:val="auto"/>
                <w:sz w:val="20"/>
                <w:szCs w:val="20"/>
              </w:rPr>
              <w:t>8</w:t>
            </w:r>
            <w:r w:rsidR="00B5086A" w:rsidRPr="00B5086A">
              <w:rPr>
                <w:color w:val="auto"/>
                <w:sz w:val="20"/>
                <w:szCs w:val="20"/>
              </w:rPr>
              <w:t>/202</w:t>
            </w:r>
            <w:r w:rsidR="00665D24">
              <w:rPr>
                <w:color w:val="auto"/>
                <w:sz w:val="20"/>
                <w:szCs w:val="20"/>
              </w:rPr>
              <w:t>4</w:t>
            </w:r>
          </w:p>
        </w:tc>
      </w:tr>
      <w:tr w:rsidR="00A104CC" w14:paraId="7056E250" w14:textId="77777777">
        <w:trPr>
          <w:trHeight w:hRule="exact" w:val="510"/>
          <w:jc w:val="center"/>
        </w:trPr>
        <w:tc>
          <w:tcPr>
            <w:tcW w:w="8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4634375" w14:textId="77777777" w:rsidR="00A104CC" w:rsidRDefault="00A104CC"/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F1FA27D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A97E16" w14:textId="2FF55D8A" w:rsidR="00A104CC" w:rsidRPr="00B5086A" w:rsidRDefault="003E2682">
            <w:pPr>
              <w:pStyle w:val="Inne0"/>
              <w:tabs>
                <w:tab w:val="left" w:leader="dot" w:pos="3010"/>
              </w:tabs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B5086A">
              <w:rPr>
                <w:color w:val="auto"/>
                <w:sz w:val="20"/>
                <w:szCs w:val="20"/>
              </w:rPr>
              <w:t>wynik oceny: woda przydatna do kąpieli</w:t>
            </w:r>
          </w:p>
        </w:tc>
      </w:tr>
      <w:tr w:rsidR="00A104CC" w14:paraId="1FB8279E" w14:textId="77777777" w:rsidTr="00B5086A">
        <w:trPr>
          <w:trHeight w:hRule="exact" w:val="220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50C79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2C7013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Wyniki 4 ostatnich klasyfikacji jakości wody w kąpielisku (dotyczy kąpielisk istniejących 4 lata i dłużej; dla kąpielisk istniejących krócej niż 4 lata podaje się wyniki wszystkich dokonanych klasyfikacji)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D454E2" w14:textId="3E1AD00B" w:rsidR="00A104CC" w:rsidRDefault="003E2682">
            <w:pPr>
              <w:pStyle w:val="Inne0"/>
              <w:tabs>
                <w:tab w:val="left" w:leader="dot" w:pos="3466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klasyfikacja za lata: 202</w:t>
            </w:r>
            <w:r w:rsidR="00665D24">
              <w:rPr>
                <w:color w:val="000000"/>
              </w:rPr>
              <w:t>4</w:t>
            </w:r>
          </w:p>
          <w:p w14:paraId="51C91C9F" w14:textId="72162CED" w:rsidR="00A104CC" w:rsidRDefault="003E2682">
            <w:pPr>
              <w:pStyle w:val="Inne0"/>
              <w:tabs>
                <w:tab w:val="left" w:leader="dot" w:pos="3466"/>
              </w:tabs>
              <w:spacing w:after="10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wynik klasyfikacji: woda przydatna do kąpieli</w:t>
            </w:r>
          </w:p>
          <w:p w14:paraId="2B5BD448" w14:textId="568EE367" w:rsidR="00A104CC" w:rsidRDefault="003E2682">
            <w:pPr>
              <w:pStyle w:val="Inne0"/>
              <w:tabs>
                <w:tab w:val="left" w:leader="dot" w:pos="3466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klasyfikacja za lata: 20</w:t>
            </w:r>
            <w:r w:rsidR="00665D24">
              <w:rPr>
                <w:color w:val="000000"/>
              </w:rPr>
              <w:t>23</w:t>
            </w:r>
          </w:p>
          <w:p w14:paraId="7CEBA3CC" w14:textId="4532E4F1" w:rsidR="00A104CC" w:rsidRDefault="003E2682">
            <w:pPr>
              <w:pStyle w:val="Inne0"/>
              <w:tabs>
                <w:tab w:val="left" w:leader="dot" w:pos="3466"/>
              </w:tabs>
              <w:spacing w:after="10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wynik klasyfikacji: woda przydatna do kąpieli</w:t>
            </w:r>
          </w:p>
          <w:p w14:paraId="76F7BA8C" w14:textId="791CC895" w:rsidR="00A104CC" w:rsidRDefault="003E2682">
            <w:pPr>
              <w:pStyle w:val="Inne0"/>
              <w:tabs>
                <w:tab w:val="left" w:leader="dot" w:pos="3466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klasyfikacja za lata: 20</w:t>
            </w:r>
            <w:r w:rsidR="00665D24">
              <w:rPr>
                <w:color w:val="000000"/>
              </w:rPr>
              <w:t>22</w:t>
            </w:r>
          </w:p>
          <w:p w14:paraId="18BC8D5D" w14:textId="7ACF746B" w:rsidR="00A104CC" w:rsidRDefault="003E2682">
            <w:pPr>
              <w:pStyle w:val="Inne0"/>
              <w:tabs>
                <w:tab w:val="left" w:leader="dot" w:pos="3466"/>
              </w:tabs>
              <w:spacing w:after="10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wynik klasyfikacji: woda przydatna do kąpieli</w:t>
            </w:r>
          </w:p>
          <w:p w14:paraId="1487F00C" w14:textId="45743185" w:rsidR="00A104CC" w:rsidRDefault="003E2682">
            <w:pPr>
              <w:pStyle w:val="Inne0"/>
              <w:tabs>
                <w:tab w:val="left" w:leader="dot" w:pos="3466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klasyfikacja za lata: 20</w:t>
            </w:r>
            <w:r w:rsidR="00665D24">
              <w:rPr>
                <w:color w:val="000000"/>
              </w:rPr>
              <w:t>21</w:t>
            </w:r>
          </w:p>
          <w:p w14:paraId="3E10A5DF" w14:textId="57BF9199" w:rsidR="00A104CC" w:rsidRDefault="003E2682">
            <w:pPr>
              <w:pStyle w:val="Inne0"/>
              <w:tabs>
                <w:tab w:val="left" w:leader="dot" w:pos="3466"/>
              </w:tabs>
              <w:spacing w:after="6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wynik klasyfikacji: woda przydatna do kąpieli</w:t>
            </w:r>
          </w:p>
        </w:tc>
      </w:tr>
    </w:tbl>
    <w:p w14:paraId="76D49670" w14:textId="77777777" w:rsidR="00A104CC" w:rsidRDefault="003E26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058" w:type="dxa"/>
        <w:jc w:val="center"/>
        <w:tblLook w:val="04A0" w:firstRow="1" w:lastRow="0" w:firstColumn="1" w:lastColumn="0" w:noHBand="0" w:noVBand="1"/>
      </w:tblPr>
      <w:tblGrid>
        <w:gridCol w:w="826"/>
        <w:gridCol w:w="4021"/>
        <w:gridCol w:w="4211"/>
      </w:tblGrid>
      <w:tr w:rsidR="00A104CC" w14:paraId="4CB91D64" w14:textId="77777777">
        <w:trPr>
          <w:trHeight w:hRule="exact" w:val="1013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9C2FD0" w14:textId="77777777" w:rsidR="00A104CC" w:rsidRDefault="003E2682">
            <w:pPr>
              <w:pStyle w:val="Inne0"/>
              <w:pageBreakBefore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6E31269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Lokalizacja punktu, w którym uzyskano dane do klasyfikacji, o której mowa w polu 35 (współrzędne geograficzne w formacie dziesiętnym)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vertAlign w:val="superscript"/>
              </w:rPr>
              <w:t>1, 12)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46036F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X: 489958,59 Y: 253804,83</w:t>
            </w:r>
          </w:p>
          <w:p w14:paraId="28FEA97E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pomost kąpielowy</w:t>
            </w:r>
          </w:p>
        </w:tc>
      </w:tr>
      <w:tr w:rsidR="00EB15B3" w14:paraId="13C80929" w14:textId="7F9C93FC" w:rsidTr="00E4795F">
        <w:trPr>
          <w:trHeight w:val="180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A95E44" w14:textId="77777777" w:rsidR="00EB15B3" w:rsidRDefault="00EB15B3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9247D9" w14:textId="77777777" w:rsidR="00EB15B3" w:rsidRDefault="00EB15B3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Wynik ostatniej klasyfikacji stanu ekologicznego lub potencjału ekologicznego jednolitej części wód powierzchniowych, w której jest zlokalizowane kąpielisko</w:t>
            </w:r>
            <w:r>
              <w:rPr>
                <w:color w:val="000000"/>
                <w:sz w:val="20"/>
                <w:szCs w:val="20"/>
                <w:vertAlign w:val="superscript"/>
              </w:rPr>
              <w:t>13,1, 14)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CF6DB6" w14:textId="75759ADD" w:rsidR="00EB15B3" w:rsidRDefault="00EB15B3">
            <w:pPr>
              <w:pStyle w:val="Inne0"/>
              <w:tabs>
                <w:tab w:val="left" w:leader="dot" w:pos="355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 wykonania klasyfikacji: 20</w:t>
            </w:r>
            <w:r w:rsidR="005767F6">
              <w:rPr>
                <w:color w:val="000000"/>
                <w:sz w:val="20"/>
                <w:szCs w:val="20"/>
              </w:rPr>
              <w:t>22</w:t>
            </w:r>
          </w:p>
          <w:p w14:paraId="07423F98" w14:textId="7C4B7F38" w:rsidR="00EB15B3" w:rsidRDefault="00EB15B3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rok/lata przeprowadzenia badań monitoringowych będących źródłem danych do klasyfikacji: 20</w:t>
            </w:r>
            <w:r w:rsidR="005767F6">
              <w:rPr>
                <w:color w:val="000000"/>
                <w:sz w:val="20"/>
                <w:szCs w:val="20"/>
              </w:rPr>
              <w:t>21</w:t>
            </w:r>
          </w:p>
          <w:p w14:paraId="291CB1E2" w14:textId="77777777" w:rsidR="00EB15B3" w:rsidRDefault="00EB15B3" w:rsidP="00E4795F">
            <w:pPr>
              <w:pStyle w:val="Inne0"/>
              <w:tabs>
                <w:tab w:val="left" w:leader="dot" w:pos="2861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Stan ekologiczny/potencjał ekologiczny jednolitej części wód: </w:t>
            </w:r>
          </w:p>
          <w:p w14:paraId="34E62AAD" w14:textId="00A3685F" w:rsidR="00EB15B3" w:rsidRDefault="005767F6" w:rsidP="00E4795F">
            <w:pPr>
              <w:pStyle w:val="Inne0"/>
              <w:tabs>
                <w:tab w:val="left" w:leader="dot" w:pos="286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umiarkowany</w:t>
            </w:r>
            <w:r w:rsidR="00EB15B3">
              <w:rPr>
                <w:color w:val="000000"/>
                <w:sz w:val="20"/>
                <w:szCs w:val="20"/>
              </w:rPr>
              <w:t xml:space="preserve"> stan ekologiczny</w:t>
            </w:r>
          </w:p>
        </w:tc>
      </w:tr>
      <w:tr w:rsidR="00A104CC" w14:paraId="2CD0B89C" w14:textId="77777777">
        <w:trPr>
          <w:trHeight w:hRule="exact" w:val="1224"/>
          <w:jc w:val="center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8482B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971433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Wynik ostatniej klasyfikacji stanu chemicznego jednolitej części wód powierzchniowych, w której jest zlokalizowane kąpielisko</w:t>
            </w:r>
            <w:r>
              <w:rPr>
                <w:color w:val="000000"/>
                <w:sz w:val="20"/>
                <w:szCs w:val="20"/>
                <w:vertAlign w:val="superscript"/>
              </w:rPr>
              <w:t>13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vertAlign w:val="superscript"/>
              </w:rPr>
              <w:t>1, 14)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EEB615" w14:textId="0B17A147" w:rsidR="00A104CC" w:rsidRDefault="003E2682">
            <w:pPr>
              <w:pStyle w:val="Inne0"/>
              <w:tabs>
                <w:tab w:val="left" w:leader="dot" w:pos="355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 wykonania klasyfikacji: 20</w:t>
            </w:r>
            <w:r w:rsidR="005767F6">
              <w:rPr>
                <w:color w:val="000000"/>
                <w:sz w:val="20"/>
                <w:szCs w:val="20"/>
              </w:rPr>
              <w:t>2</w:t>
            </w:r>
            <w:r w:rsidR="00AA56FC">
              <w:rPr>
                <w:color w:val="000000"/>
                <w:sz w:val="20"/>
                <w:szCs w:val="20"/>
              </w:rPr>
              <w:t>2</w:t>
            </w:r>
          </w:p>
          <w:p w14:paraId="75CBF707" w14:textId="6211A97B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rok/lata przeprowadzenia badań monitoringowych będących źródłem danych do klasyfikacji: 20</w:t>
            </w:r>
            <w:r w:rsidR="005767F6">
              <w:rPr>
                <w:color w:val="000000"/>
                <w:sz w:val="20"/>
                <w:szCs w:val="20"/>
              </w:rPr>
              <w:t>20</w:t>
            </w:r>
          </w:p>
        </w:tc>
      </w:tr>
      <w:tr w:rsidR="00EB15B3" w14:paraId="3EE79A4C" w14:textId="77777777" w:rsidTr="00F83D44">
        <w:trPr>
          <w:trHeight w:val="585"/>
          <w:jc w:val="center"/>
        </w:trPr>
        <w:tc>
          <w:tcPr>
            <w:tcW w:w="8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E471641" w14:textId="77777777" w:rsidR="00EB15B3" w:rsidRDefault="00EB15B3"/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82DB6CB" w14:textId="77777777" w:rsidR="00EB15B3" w:rsidRDefault="00EB15B3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A7B43" w14:textId="77777777" w:rsidR="00EB15B3" w:rsidRDefault="00EB15B3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chemiczny jednolitej części wód: poniżej dobrego</w:t>
            </w:r>
          </w:p>
        </w:tc>
      </w:tr>
      <w:tr w:rsidR="00A104CC" w14:paraId="29546B26" w14:textId="77777777">
        <w:trPr>
          <w:trHeight w:hRule="exact" w:val="552"/>
          <w:jc w:val="center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0BD2B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39F1669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Wynik ostatniej oceny stanu jednolitej części wód powierzchniowych, w której jest zlokalizowane kąpielisko, na podstawie wyników klasyfikacji, o których mowa w polach 37 i 38</w:t>
            </w:r>
            <w:r>
              <w:rPr>
                <w:color w:val="000000"/>
                <w:sz w:val="20"/>
                <w:szCs w:val="20"/>
                <w:vertAlign w:val="superscript"/>
              </w:rPr>
              <w:t>13)</w:t>
            </w:r>
            <w:r>
              <w:rPr>
                <w:color w:val="000000"/>
                <w:sz w:val="13"/>
                <w:szCs w:val="13"/>
              </w:rPr>
              <w:t xml:space="preserve">, </w:t>
            </w:r>
            <w:r>
              <w:rPr>
                <w:color w:val="000000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B9DE0" w14:textId="6CC572E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 wykonania oceny: 20</w:t>
            </w:r>
            <w:r w:rsidR="005767F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EB15B3" w14:paraId="016384F5" w14:textId="77777777" w:rsidTr="004F276B">
        <w:trPr>
          <w:trHeight w:val="682"/>
          <w:jc w:val="center"/>
        </w:trPr>
        <w:tc>
          <w:tcPr>
            <w:tcW w:w="8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69F634D" w14:textId="77777777" w:rsidR="00EB15B3" w:rsidRDefault="00EB15B3"/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BB15A49" w14:textId="77777777" w:rsidR="00EB15B3" w:rsidRDefault="00EB15B3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19023" w14:textId="77777777" w:rsidR="00EB15B3" w:rsidRDefault="00EB15B3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jednolitej części wód: zły</w:t>
            </w:r>
          </w:p>
        </w:tc>
      </w:tr>
      <w:tr w:rsidR="00A104CC" w14:paraId="25EAE1A4" w14:textId="77777777">
        <w:trPr>
          <w:trHeight w:hRule="exact" w:val="100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6C0E0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E628D7D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reprezentatywnego punktu pomiarowo</w:t>
            </w:r>
            <w:r>
              <w:rPr>
                <w:color w:val="000000"/>
                <w:sz w:val="20"/>
                <w:szCs w:val="20"/>
              </w:rPr>
              <w:softHyphen/>
              <w:t>-kontrolnego, w którym uzyskano dane do klasyfikacji i oceny, o której mowa w polach 37, 38 i 39</w:t>
            </w:r>
            <w:r>
              <w:rPr>
                <w:color w:val="000000"/>
                <w:sz w:val="20"/>
                <w:szCs w:val="20"/>
                <w:vertAlign w:val="superscript"/>
              </w:rPr>
              <w:t>13)</w:t>
            </w:r>
            <w:r>
              <w:rPr>
                <w:color w:val="000000"/>
                <w:sz w:val="13"/>
                <w:szCs w:val="13"/>
              </w:rPr>
              <w:t xml:space="preserve">, </w:t>
            </w:r>
            <w:r>
              <w:rPr>
                <w:color w:val="000000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DACCAD" w14:textId="487A3E82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PL02S0402</w:t>
            </w:r>
            <w:r w:rsidR="00EB15B3">
              <w:rPr>
                <w:rFonts w:ascii="Times New Roman" w:hAnsi="Times New Roman"/>
                <w:sz w:val="20"/>
                <w:szCs w:val="20"/>
              </w:rPr>
              <w:t>_2138</w:t>
            </w:r>
          </w:p>
        </w:tc>
      </w:tr>
      <w:tr w:rsidR="00A104CC" w14:paraId="0E12AE98" w14:textId="77777777">
        <w:trPr>
          <w:trHeight w:hRule="exact" w:val="552"/>
          <w:jc w:val="center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DF0D6C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C. Opis cech fizycznych, hydrologicznych i geograficznych wód, na których jest zlokalizowane kąpielisko</w:t>
            </w:r>
          </w:p>
        </w:tc>
      </w:tr>
      <w:tr w:rsidR="00A104CC" w14:paraId="44516954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DC0C63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806938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Kąpielisko zlokalizowane na cieku innym niż zbiornik zaporowy</w:t>
            </w:r>
            <w:r>
              <w:rPr>
                <w:color w:val="000000"/>
                <w:sz w:val="20"/>
                <w:szCs w:val="20"/>
                <w:vertAlign w:val="superscript"/>
              </w:rPr>
              <w:t>15</w:t>
            </w:r>
            <w:r>
              <w:rPr>
                <w:color w:val="000000"/>
                <w:sz w:val="13"/>
                <w:szCs w:val="13"/>
              </w:rPr>
              <w:t xml:space="preserve">)   </w:t>
            </w:r>
            <w:r>
              <w:rPr>
                <w:color w:val="000000"/>
                <w:sz w:val="20"/>
                <w:szCs w:val="20"/>
              </w:rPr>
              <w:t>Nie dotyczy</w:t>
            </w:r>
          </w:p>
        </w:tc>
      </w:tr>
      <w:tr w:rsidR="00A104CC" w14:paraId="2A934455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242892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940ACF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Wysokość nad poziomem morza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vertAlign w:val="superscript"/>
              </w:rPr>
              <w:t>1, 8)</w:t>
            </w:r>
            <w:r>
              <w:rPr>
                <w:color w:val="000000"/>
                <w:sz w:val="13"/>
                <w:szCs w:val="13"/>
              </w:rPr>
              <w:t xml:space="preserve">, </w:t>
            </w:r>
            <w:r>
              <w:rPr>
                <w:color w:val="000000"/>
                <w:sz w:val="20"/>
                <w:szCs w:val="20"/>
                <w:vertAlign w:val="superscript"/>
              </w:rPr>
              <w:t>16)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6F9426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&lt; 200 m</w:t>
            </w:r>
          </w:p>
        </w:tc>
      </w:tr>
      <w:tr w:rsidR="00A104CC" w14:paraId="7DEA6E6D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EB1322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EDD70F0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42635B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200-800 m</w:t>
            </w:r>
          </w:p>
        </w:tc>
      </w:tr>
      <w:tr w:rsidR="00A104CC" w14:paraId="4B87776D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9B39A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F002884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1F3029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&gt; 800 m</w:t>
            </w:r>
          </w:p>
        </w:tc>
      </w:tr>
      <w:tr w:rsidR="00A104CC" w14:paraId="1DD4F0FD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6FD64F8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1745CC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Powierzchnia zlewni cieku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vertAlign w:val="superscript"/>
              </w:rPr>
              <w:t>1, 8)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DD9CCB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&lt; 10 km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A104CC" w14:paraId="011A2936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D2DDA3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18AA86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52A1E8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10 km2 lub więcej, ale mniej niż 100 km2</w:t>
            </w:r>
          </w:p>
        </w:tc>
      </w:tr>
      <w:tr w:rsidR="00A104CC" w14:paraId="42C3E197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3ABAD9E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C307EA9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77ECC9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100 km2 lub więcej, ale mniej niż 1000 km2</w:t>
            </w:r>
          </w:p>
        </w:tc>
      </w:tr>
      <w:tr w:rsidR="00A104CC" w14:paraId="7E7B7956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FB2406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5CEA56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96AD1A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1000 km2 lub więcej, ale mniej niż 10 000 km2</w:t>
            </w:r>
          </w:p>
        </w:tc>
      </w:tr>
      <w:tr w:rsidR="00A104CC" w14:paraId="5FEBF7CA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1EACF9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2B2E6D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A0B927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&gt; 10 000 km2</w:t>
            </w:r>
          </w:p>
        </w:tc>
      </w:tr>
      <w:tr w:rsidR="00A104CC" w14:paraId="3B2C37EE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A8DEC80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B6EED3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 cieku</w:t>
            </w:r>
            <w:r>
              <w:rPr>
                <w:color w:val="000000"/>
                <w:sz w:val="20"/>
                <w:szCs w:val="20"/>
                <w:vertAlign w:val="superscript"/>
              </w:rPr>
              <w:t>5,1, 14)</w:t>
            </w:r>
            <w:r>
              <w:rPr>
                <w:color w:val="000000"/>
                <w:sz w:val="13"/>
                <w:szCs w:val="13"/>
              </w:rPr>
              <w:t xml:space="preserve">, </w:t>
            </w:r>
            <w:r>
              <w:rPr>
                <w:color w:val="000000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F4E619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typu:</w:t>
            </w:r>
          </w:p>
        </w:tc>
      </w:tr>
      <w:tr w:rsidR="00A104CC" w14:paraId="07280223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A6A800D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2BF3D5A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A17C3E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typu:</w:t>
            </w:r>
          </w:p>
        </w:tc>
      </w:tr>
      <w:tr w:rsidR="00A104CC" w14:paraId="1C1222F5" w14:textId="77777777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E6A141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C4F85B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Średni przepływ z ostatnich 4 lat</w:t>
            </w:r>
            <w:r>
              <w:rPr>
                <w:color w:val="000000"/>
                <w:sz w:val="20"/>
                <w:szCs w:val="20"/>
                <w:vertAlign w:val="superscript"/>
              </w:rPr>
              <w:t>18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788850" w14:textId="77777777" w:rsidR="00A104CC" w:rsidRDefault="003E2682">
            <w:pPr>
              <w:pStyle w:val="Inne0"/>
              <w:tabs>
                <w:tab w:val="left" w:leader="dot" w:pos="811"/>
              </w:tabs>
              <w:spacing w:line="285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Średni niski przepływ z wielolecia (SNQ) </w:t>
            </w:r>
            <w:r>
              <w:rPr>
                <w:color w:val="000000"/>
                <w:sz w:val="20"/>
                <w:szCs w:val="20"/>
              </w:rPr>
              <w:tab/>
              <w:t>m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/s</w:t>
            </w:r>
          </w:p>
        </w:tc>
      </w:tr>
      <w:tr w:rsidR="00A104CC" w14:paraId="328ECDA7" w14:textId="77777777">
        <w:trPr>
          <w:trHeight w:hRule="exact" w:val="82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D3C5D3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D593208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E1127C" w14:textId="77777777" w:rsidR="00A104CC" w:rsidRDefault="003E2682">
            <w:pPr>
              <w:pStyle w:val="Inne0"/>
              <w:tabs>
                <w:tab w:val="left" w:leader="dot" w:pos="826"/>
              </w:tabs>
              <w:spacing w:line="26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Średnia z przepływów średnich rocznych z wielolecia (SSQ) </w:t>
            </w:r>
            <w:r>
              <w:rPr>
                <w:color w:val="000000"/>
                <w:sz w:val="20"/>
                <w:szCs w:val="20"/>
              </w:rPr>
              <w:tab/>
              <w:t>m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/s</w:t>
            </w:r>
          </w:p>
        </w:tc>
      </w:tr>
      <w:tr w:rsidR="00A104CC" w14:paraId="10FC658C" w14:textId="77777777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7458C3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97DFA32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F42355" w14:textId="77777777" w:rsidR="00A104CC" w:rsidRDefault="003E2682">
            <w:pPr>
              <w:pStyle w:val="Inne0"/>
              <w:tabs>
                <w:tab w:val="left" w:leader="dot" w:pos="811"/>
              </w:tabs>
              <w:spacing w:line="285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Średni wysoki przepływ z wielolecia (SWQ) </w:t>
            </w:r>
            <w:r>
              <w:rPr>
                <w:color w:val="000000"/>
                <w:sz w:val="20"/>
                <w:szCs w:val="20"/>
              </w:rPr>
              <w:tab/>
              <w:t>m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/s</w:t>
            </w:r>
          </w:p>
        </w:tc>
      </w:tr>
      <w:tr w:rsidR="00A104CC" w14:paraId="10605143" w14:textId="77777777">
        <w:trPr>
          <w:trHeight w:hRule="exact" w:val="55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D0746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10DF394" w14:textId="77777777" w:rsidR="00A104CC" w:rsidRDefault="003E2682">
            <w:pPr>
              <w:pStyle w:val="Inne0"/>
              <w:spacing w:line="213" w:lineRule="auto"/>
              <w:rPr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t xml:space="preserve">Współczynnik nieregularności przepływów </w:t>
            </w:r>
            <w:r>
              <w:rPr>
                <w:smallCaps/>
                <w:color w:val="000000"/>
                <w:sz w:val="26"/>
                <w:szCs w:val="26"/>
              </w:rPr>
              <w:t>ssq/swq</w:t>
            </w:r>
            <w:r>
              <w:rPr>
                <w:smallCaps/>
                <w:color w:val="000000"/>
                <w:sz w:val="26"/>
                <w:szCs w:val="26"/>
                <w:vertAlign w:val="superscript"/>
              </w:rPr>
              <w:t>18)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620AD" w14:textId="77777777" w:rsidR="00A104CC" w:rsidRDefault="00A104CC">
            <w:pPr>
              <w:rPr>
                <w:sz w:val="10"/>
                <w:szCs w:val="10"/>
              </w:rPr>
            </w:pPr>
          </w:p>
        </w:tc>
      </w:tr>
    </w:tbl>
    <w:p w14:paraId="5A1A3019" w14:textId="77777777" w:rsidR="00A104CC" w:rsidRDefault="003E26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059" w:type="dxa"/>
        <w:jc w:val="center"/>
        <w:tblLook w:val="04A0" w:firstRow="1" w:lastRow="0" w:firstColumn="1" w:lastColumn="0" w:noHBand="0" w:noVBand="1"/>
      </w:tblPr>
      <w:tblGrid>
        <w:gridCol w:w="827"/>
        <w:gridCol w:w="3322"/>
        <w:gridCol w:w="701"/>
        <w:gridCol w:w="4209"/>
      </w:tblGrid>
      <w:tr w:rsidR="00A104CC" w14:paraId="48EBDFEA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9B40C7B" w14:textId="77777777" w:rsidR="00A104CC" w:rsidRDefault="003E2682">
            <w:pPr>
              <w:pStyle w:val="Inne0"/>
              <w:pageBreakBefore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4FA14D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Kąpielisko zlokalizowane na jeziorze lub innym zbiorniku wodnym</w:t>
            </w:r>
            <w:r>
              <w:rPr>
                <w:color w:val="000000"/>
                <w:sz w:val="20"/>
                <w:szCs w:val="20"/>
                <w:vertAlign w:val="superscript"/>
              </w:rPr>
              <w:t>19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42D07015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BF9DEC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E4A97F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Wysokość nad poziomem morza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20"/>
                <w:szCs w:val="20"/>
              </w:rPr>
              <w:t>'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'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 xml:space="preserve">'' </w:t>
            </w:r>
            <w:r>
              <w:rPr>
                <w:color w:val="000000"/>
                <w:sz w:val="20"/>
                <w:szCs w:val="20"/>
                <w:vertAlign w:val="superscript"/>
              </w:rPr>
              <w:t>16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475D3A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 &lt; 200 m</w:t>
            </w:r>
          </w:p>
        </w:tc>
      </w:tr>
      <w:tr w:rsidR="00A104CC" w14:paraId="075431DF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168B2C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9EDA93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341D48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200-800 m</w:t>
            </w:r>
          </w:p>
        </w:tc>
      </w:tr>
      <w:tr w:rsidR="00A104CC" w14:paraId="305E52DE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09DBE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4606FB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86B1C3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&gt; 800 m</w:t>
            </w:r>
          </w:p>
        </w:tc>
      </w:tr>
      <w:tr w:rsidR="00A104CC" w14:paraId="452F91A7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9DDE00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C5A6731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Powierzchnia jeziora lub innego zbiornika wodnego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57753" w14:textId="77777777" w:rsidR="00A104CC" w:rsidRDefault="003E2682">
            <w:pPr>
              <w:pStyle w:val="Inne0"/>
              <w:tabs>
                <w:tab w:val="right" w:leader="dot" w:pos="87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4,86 km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A104CC" w14:paraId="0990416E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CF3A01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5165D4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Typ jeziora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14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17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BC36D5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typu: 2a</w:t>
            </w:r>
          </w:p>
        </w:tc>
      </w:tr>
      <w:tr w:rsidR="00A104CC" w14:paraId="4D6F671E" w14:textId="77777777">
        <w:trPr>
          <w:trHeight w:hRule="exact" w:val="55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E2AC75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A2E5626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ABBC9B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typu: Jezioro o wysokiej zawartości wapnia, o małym wpływie zlewni, stratyfikowane</w:t>
            </w:r>
          </w:p>
        </w:tc>
      </w:tr>
      <w:tr w:rsidR="00A104CC" w14:paraId="381F550A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5D3B773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631908A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Charakterystyka dna kąpieliska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20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82EF34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piaszczyste</w:t>
            </w:r>
          </w:p>
        </w:tc>
      </w:tr>
      <w:tr w:rsidR="00A104CC" w14:paraId="7B2BC784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50E2E7C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C1A1A53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Głębokość jeziora lub innego zbiornika wodnego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709C60" w14:textId="77777777" w:rsidR="00A104CC" w:rsidRDefault="003E2682">
            <w:pPr>
              <w:pStyle w:val="Inne0"/>
              <w:tabs>
                <w:tab w:val="right" w:leader="dot" w:pos="196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Maksymalna: 34,7 m</w:t>
            </w:r>
          </w:p>
        </w:tc>
      </w:tr>
      <w:tr w:rsidR="00A104CC" w14:paraId="407C59B0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9921F7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5CD2D9B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5B814E" w14:textId="77777777" w:rsidR="00A104CC" w:rsidRDefault="003E2682">
            <w:pPr>
              <w:pStyle w:val="Inne0"/>
              <w:tabs>
                <w:tab w:val="right" w:leader="dot" w:pos="152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Średnia: 7,2 m</w:t>
            </w:r>
          </w:p>
        </w:tc>
      </w:tr>
      <w:tr w:rsidR="00A104CC" w14:paraId="1DA5030F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D89924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BE53E4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Kąpielisko zlokalizowane na zbiorniku zaporowym</w:t>
            </w:r>
            <w:r>
              <w:rPr>
                <w:color w:val="000000"/>
                <w:sz w:val="20"/>
                <w:szCs w:val="20"/>
                <w:vertAlign w:val="superscript"/>
              </w:rPr>
              <w:t>21</w:t>
            </w:r>
            <w:r>
              <w:rPr>
                <w:color w:val="000000"/>
                <w:sz w:val="13"/>
                <w:szCs w:val="13"/>
              </w:rPr>
              <w:t xml:space="preserve">)    </w:t>
            </w:r>
            <w:r>
              <w:rPr>
                <w:color w:val="000000"/>
                <w:sz w:val="20"/>
                <w:szCs w:val="20"/>
              </w:rPr>
              <w:t>Nie dotyczy</w:t>
            </w:r>
          </w:p>
        </w:tc>
      </w:tr>
      <w:tr w:rsidR="00A104CC" w14:paraId="1316C850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E7316E3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41E466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Wysokość nad poziomem morza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16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E3E00A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&lt; 200 m</w:t>
            </w:r>
          </w:p>
        </w:tc>
      </w:tr>
      <w:tr w:rsidR="00A104CC" w14:paraId="3B1073AE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0F5D7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822F45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5C4003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200-800 m</w:t>
            </w:r>
          </w:p>
        </w:tc>
      </w:tr>
      <w:tr w:rsidR="00A104CC" w14:paraId="2C8FA727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132A3B8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EBF8497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4E57EA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&gt; 800 m</w:t>
            </w:r>
          </w:p>
        </w:tc>
      </w:tr>
      <w:tr w:rsidR="00A104CC" w14:paraId="009AAF48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E0C5DFC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7E45B7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Powierzchnia zlewni zbiornika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456E07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&lt; 10 km2</w:t>
            </w:r>
          </w:p>
        </w:tc>
      </w:tr>
      <w:tr w:rsidR="00A104CC" w14:paraId="462B00C9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942FB21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9A8EDA5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B18AEA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10 km2 lub więcej’ ale mniej niż 100 km2</w:t>
            </w:r>
          </w:p>
        </w:tc>
      </w:tr>
      <w:tr w:rsidR="00A104CC" w14:paraId="701DA872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AC9E75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BC3FDB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EA9332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100 km2 lub więcej’ ale mniej niż 1000 km2</w:t>
            </w:r>
          </w:p>
        </w:tc>
      </w:tr>
      <w:tr w:rsidR="00A104CC" w14:paraId="3C3FD556" w14:textId="77777777">
        <w:trPr>
          <w:trHeight w:hRule="exact" w:val="44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CD421F6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127C0A5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165175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1000 km2 lub więcej’ ale mniej niż 10 000 km2</w:t>
            </w:r>
          </w:p>
        </w:tc>
      </w:tr>
      <w:tr w:rsidR="00A104CC" w14:paraId="661F2AEE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E82A4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AB6839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CA189D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&gt; 10 000 km2</w:t>
            </w:r>
          </w:p>
        </w:tc>
      </w:tr>
      <w:tr w:rsidR="00A104CC" w14:paraId="4C247D80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BEDBE1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9062466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Powierzchnia zbiornika przy normalnym poziomie piętrzenia (NPP)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F38D8" w14:textId="77777777" w:rsidR="00A104CC" w:rsidRDefault="003E2682">
            <w:pPr>
              <w:pStyle w:val="Inne0"/>
              <w:tabs>
                <w:tab w:val="right" w:leader="dot" w:pos="93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km2</w:t>
            </w:r>
          </w:p>
        </w:tc>
      </w:tr>
      <w:tr w:rsidR="00A104CC" w14:paraId="19EABE94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EF78D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3FB5B59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Objętość zbiornika przy normalnym poziomie piętrzenia (NPP)</w:t>
            </w:r>
            <w:r>
              <w:rPr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C2240" w14:textId="77777777" w:rsidR="00A104CC" w:rsidRDefault="003E2682">
            <w:pPr>
              <w:pStyle w:val="Inne0"/>
              <w:tabs>
                <w:tab w:val="right" w:leader="dot" w:pos="931"/>
                <w:tab w:val="left" w:pos="98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mln</w:t>
            </w:r>
            <w:r>
              <w:rPr>
                <w:color w:val="000000"/>
                <w:sz w:val="20"/>
                <w:szCs w:val="20"/>
              </w:rPr>
              <w:tab/>
              <w:t>m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A104CC" w14:paraId="042DDEDB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D9DF8A0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057E932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Głębokość zbiornika przy normalnym poziomie piętrzenia (NPP)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99D931" w14:textId="77777777" w:rsidR="00A104CC" w:rsidRDefault="003E2682">
            <w:pPr>
              <w:pStyle w:val="Inne0"/>
              <w:tabs>
                <w:tab w:val="right" w:leader="dot" w:pos="196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maksymalna: </w:t>
            </w:r>
            <w:r>
              <w:rPr>
                <w:color w:val="000000"/>
                <w:sz w:val="20"/>
                <w:szCs w:val="20"/>
              </w:rPr>
              <w:tab/>
              <w:t>m</w:t>
            </w:r>
          </w:p>
        </w:tc>
      </w:tr>
      <w:tr w:rsidR="00A104CC" w14:paraId="557ABD64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ECB37E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52D33B4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252149" w14:textId="77777777" w:rsidR="00A104CC" w:rsidRDefault="003E2682">
            <w:pPr>
              <w:pStyle w:val="Inne0"/>
              <w:tabs>
                <w:tab w:val="right" w:leader="dot" w:pos="152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średnia:</w:t>
            </w:r>
            <w:r>
              <w:rPr>
                <w:color w:val="000000"/>
                <w:sz w:val="20"/>
                <w:szCs w:val="20"/>
              </w:rPr>
              <w:tab/>
              <w:t>m</w:t>
            </w:r>
          </w:p>
        </w:tc>
      </w:tr>
      <w:tr w:rsidR="00A104CC" w14:paraId="17B730BC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0C0974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778FCA6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Średnie dobowe zmiany poziomu wody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81556E" w14:textId="77777777" w:rsidR="00A104CC" w:rsidRDefault="003E2682">
            <w:pPr>
              <w:pStyle w:val="Inne0"/>
              <w:tabs>
                <w:tab w:val="right" w:leader="dot" w:pos="117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m</w:t>
            </w:r>
          </w:p>
        </w:tc>
      </w:tr>
      <w:tr w:rsidR="00A104CC" w14:paraId="2B63152E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9D5529E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CF6BB0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Kąpielisko zlokalizowane na wodach przejściowych lub przybrzeżnych</w:t>
            </w:r>
          </w:p>
        </w:tc>
      </w:tr>
      <w:tr w:rsidR="00A104CC" w14:paraId="516B3873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330622D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33115E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Typ wód przejściowych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14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17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22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2E25C1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typu:</w:t>
            </w:r>
          </w:p>
        </w:tc>
      </w:tr>
      <w:tr w:rsidR="00A104CC" w14:paraId="79092B47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9617DB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C211C44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46326C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typu:</w:t>
            </w:r>
          </w:p>
        </w:tc>
      </w:tr>
      <w:tr w:rsidR="00A104CC" w14:paraId="037BDB7D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FCE3F06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54A950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Typ wód przybrzeżnych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14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17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23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F03DB4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typu:</w:t>
            </w:r>
          </w:p>
        </w:tc>
      </w:tr>
      <w:tr w:rsidR="00A104CC" w14:paraId="3759539E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1A00D9F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43763FB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035825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typu:</w:t>
            </w:r>
          </w:p>
        </w:tc>
      </w:tr>
      <w:tr w:rsidR="00A104CC" w14:paraId="34199683" w14:textId="77777777">
        <w:trPr>
          <w:trHeight w:hRule="exact" w:val="547"/>
          <w:jc w:val="center"/>
        </w:trPr>
        <w:tc>
          <w:tcPr>
            <w:tcW w:w="90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E99582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A104CC" w14:paraId="6F0079BA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4AFE3D9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C4E7E0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Zrzuty zanieczyszczeń</w:t>
            </w:r>
            <w:r>
              <w:rPr>
                <w:color w:val="000000"/>
                <w:sz w:val="20"/>
                <w:szCs w:val="20"/>
                <w:vertAlign w:val="superscript"/>
              </w:rPr>
              <w:t>24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09CB1A65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4AD06E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12AC92D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Zrzuty oczyszczonych ścieków komunalnych</w:t>
            </w:r>
            <w:r>
              <w:rPr>
                <w:color w:val="000000"/>
                <w:sz w:val="20"/>
                <w:szCs w:val="20"/>
                <w:vertAlign w:val="superscript"/>
              </w:rPr>
              <w:t>25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26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27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AC8C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0C5FFC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A104CC" w14:paraId="2086BC25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C051F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015FA5B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Zrzuty oczyszczonych ścieków przemysłowych</w:t>
            </w:r>
            <w:r>
              <w:rPr>
                <w:color w:val="000000"/>
                <w:sz w:val="20"/>
                <w:szCs w:val="20"/>
                <w:vertAlign w:val="superscript"/>
              </w:rPr>
              <w:t>25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26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27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322551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CE4700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A104CC" w14:paraId="70709BD2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EC958E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E3258AD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Zrzuty ścieków z oczyszczalni przydomowych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26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27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80DADD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90710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A104CC" w14:paraId="30BF2D5D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16AB2C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FB16F68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Nielegalne zrzuty zanieczyszczeń</w:t>
            </w:r>
            <w:r>
              <w:rPr>
                <w:color w:val="000000"/>
                <w:sz w:val="20"/>
                <w:szCs w:val="20"/>
                <w:vertAlign w:val="superscript"/>
              </w:rPr>
              <w:t>25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0BBA00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EB8E4E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A104CC" w14:paraId="6BD1CA32" w14:textId="77777777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3C194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A1D5F6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Zrzuty wód pochłodniczych</w:t>
            </w:r>
            <w:r>
              <w:rPr>
                <w:color w:val="000000"/>
                <w:sz w:val="20"/>
                <w:szCs w:val="20"/>
                <w:vertAlign w:val="superscript"/>
              </w:rPr>
              <w:t>25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26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27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A282C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3BF61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</w:tbl>
    <w:p w14:paraId="6A46E353" w14:textId="77777777" w:rsidR="00A104CC" w:rsidRDefault="003E26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059" w:type="dxa"/>
        <w:jc w:val="center"/>
        <w:tblLook w:val="04A0" w:firstRow="1" w:lastRow="0" w:firstColumn="1" w:lastColumn="0" w:noHBand="0" w:noVBand="1"/>
      </w:tblPr>
      <w:tblGrid>
        <w:gridCol w:w="827"/>
        <w:gridCol w:w="3322"/>
        <w:gridCol w:w="701"/>
        <w:gridCol w:w="4209"/>
      </w:tblGrid>
      <w:tr w:rsidR="00A104CC" w14:paraId="615B49E2" w14:textId="77777777">
        <w:trPr>
          <w:trHeight w:hRule="exact" w:val="78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8BD2D3" w14:textId="77777777" w:rsidR="00A104CC" w:rsidRDefault="003E2682">
            <w:pPr>
              <w:pStyle w:val="Inne0"/>
              <w:pageBreakBefore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B23C32A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Zrzuty oczyszczonych wód opadowych lub roztopowych z systemu kanalizacji</w:t>
            </w:r>
            <w:r>
              <w:rPr>
                <w:color w:val="000000"/>
                <w:sz w:val="20"/>
                <w:szCs w:val="20"/>
                <w:vertAlign w:val="superscript"/>
              </w:rPr>
              <w:t>25), 26k 27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030C49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FB00D2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A104CC" w14:paraId="26B479D9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2E5BE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B87E5D0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Zrzuty nieoczyszczonych wód deszczowych</w:t>
            </w:r>
            <w:r>
              <w:rPr>
                <w:color w:val="000000"/>
                <w:sz w:val="20"/>
                <w:szCs w:val="20"/>
                <w:vertAlign w:val="superscript"/>
              </w:rPr>
              <w:t>26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vertAlign w:val="superscript"/>
              </w:rPr>
              <w:t>1, 28)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8827F0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71180C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A104CC" w14:paraId="5921E27A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B34C7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D89CB93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Zrzuty ścieków z odwodnienia zakładów górniczych</w:t>
            </w:r>
            <w:r>
              <w:rPr>
                <w:color w:val="000000"/>
                <w:sz w:val="20"/>
                <w:szCs w:val="20"/>
                <w:vertAlign w:val="superscript"/>
              </w:rPr>
              <w:t>25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vertAlign w:val="superscript"/>
              </w:rPr>
              <w:t>1, 26)</w:t>
            </w:r>
            <w:r>
              <w:rPr>
                <w:color w:val="000000"/>
                <w:sz w:val="13"/>
                <w:szCs w:val="13"/>
              </w:rPr>
              <w:t xml:space="preserve">, </w:t>
            </w:r>
            <w:r>
              <w:rPr>
                <w:color w:val="000000"/>
                <w:sz w:val="20"/>
                <w:szCs w:val="20"/>
                <w:vertAlign w:val="superscript"/>
              </w:rPr>
              <w:t>27)</w:t>
            </w:r>
            <w:r>
              <w:rPr>
                <w:color w:val="000000"/>
                <w:sz w:val="13"/>
                <w:szCs w:val="13"/>
              </w:rPr>
              <w:t xml:space="preserve">, </w:t>
            </w:r>
            <w:r>
              <w:rPr>
                <w:color w:val="000000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538591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37EA3D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A104CC" w14:paraId="650EEAE3" w14:textId="77777777">
        <w:trPr>
          <w:trHeight w:hRule="exact" w:val="1013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FA44A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3279F6B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Odprowadzanie wód z urządzeń melioracyjnych odwadniających pola nawożone gnojówką lub gnojowicą</w:t>
            </w:r>
            <w:r>
              <w:rPr>
                <w:color w:val="000000"/>
                <w:sz w:val="20"/>
                <w:szCs w:val="20"/>
                <w:vertAlign w:val="superscript"/>
              </w:rPr>
              <w:t>26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vertAlign w:val="superscript"/>
              </w:rPr>
              <w:t>1, 28)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1B97ED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A02096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A104CC" w14:paraId="6C13A57B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5602D9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6B80663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Zrzuty ze stawów hodowlanych</w:t>
            </w:r>
            <w:r>
              <w:rPr>
                <w:color w:val="000000"/>
                <w:sz w:val="20"/>
                <w:szCs w:val="20"/>
                <w:vertAlign w:val="superscript"/>
              </w:rPr>
              <w:t>26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27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28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D9EFB6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CDFA9A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A104CC" w14:paraId="0F30B222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C06116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7595725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Zrzuty zanieczyszczeń z jednostek pływających</w:t>
            </w:r>
            <w:r>
              <w:rPr>
                <w:color w:val="000000"/>
                <w:sz w:val="20"/>
                <w:szCs w:val="20"/>
                <w:vertAlign w:val="superscript"/>
              </w:rPr>
              <w:t>29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70EB39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FCE02B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A104CC" w14:paraId="57169BEB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A2E740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3261ACB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Inne</w:t>
            </w:r>
            <w:r>
              <w:rPr>
                <w:color w:val="000000"/>
                <w:sz w:val="20"/>
                <w:szCs w:val="20"/>
                <w:vertAlign w:val="superscript"/>
              </w:rPr>
              <w:t>25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26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7DEA6F4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B7A3E0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A104CC" w14:paraId="6AA40DA4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968748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4AC63E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Użytkowanie zlewni wokół kąpieliska</w:t>
            </w:r>
            <w:r>
              <w:rPr>
                <w:color w:val="000000"/>
                <w:sz w:val="20"/>
                <w:szCs w:val="20"/>
                <w:vertAlign w:val="superscript"/>
              </w:rPr>
              <w:t>24</w:t>
            </w:r>
            <w:r>
              <w:rPr>
                <w:color w:val="000000"/>
                <w:sz w:val="20"/>
                <w:szCs w:val="20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30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A104CC" w14:paraId="5BC8C9FF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2AC339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34491C9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Zabudowa miejska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89982A4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35B760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13F23299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FA1999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5B4D3E1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Tereny przemysłowe, handlowe i komunikacyjne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313BA7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CA3223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4AF22F65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D8BCECE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78989A9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Kopalnie, wyrobiska i budowy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272BD2F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D09508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68C452D8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11073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04E946F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Miejskie tereny zielone i wypoczynkowe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A13CCA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A602C0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549C4438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EAB132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40B2547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Grunty orne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AA1C14E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817CC3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10D11438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9F1EA18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0AE54B7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Uprawy trwałe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AF4BA95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A6D89E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193911A7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00174B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2E6AE07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Łąki i pastwiska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6AF0275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FE1A04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5680DF6B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D66F36F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195B2E8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Obszary upraw mieszanych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6FD2FFE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270894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42C127B6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907FAE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231C431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Lasy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A4055D5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299189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38AA9916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1D3D06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7BAC2BC" w14:textId="77777777" w:rsidR="00A104CC" w:rsidRDefault="003E2682">
            <w:pPr>
              <w:pStyle w:val="Inne0"/>
              <w:spacing w:line="228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Zespoły roślinności drzewiastej i krzewiastej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CD5893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CBD4AC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7B87959E" w14:textId="77777777">
        <w:trPr>
          <w:trHeight w:hRule="exact" w:val="77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BFA93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ACBCD71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Tereny otwarte, pozbawione roślinności lub z rzadkim pokryciem roślinnym</w:t>
            </w:r>
            <w:r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954ACF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63AA43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7C432378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B83C0F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88E933B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Inne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0B30D90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1BF998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Plaże i zabudowa rekreacyjno-użytkowa</w:t>
            </w:r>
          </w:p>
        </w:tc>
      </w:tr>
      <w:tr w:rsidR="00A104CC" w14:paraId="33D00939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6B4A383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F1A83D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Formy wypoczynku na terenie kąpieliska i w jego otoczeniu, w odległości do 500 m</w:t>
            </w:r>
            <w:r>
              <w:rPr>
                <w:color w:val="000000"/>
                <w:sz w:val="20"/>
                <w:szCs w:val="20"/>
                <w:vertAlign w:val="superscript"/>
              </w:rPr>
              <w:t>24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A104CC" w14:paraId="5686BFFB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EFE9A1C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86B0C2D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Kąpiel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DBED251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976190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3EE88B78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7FE4F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77F96F8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Sporty wodne (kajaki, łodzie żaglowe, motorówki)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CF8DA0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78EB52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5262610E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A3B5CE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267C962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Wędkarstwo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2A588BE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7BE08D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721EEB54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3323C2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939F3B0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Inne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F469323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876447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4CE30CF7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736F951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075F63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Wyposażenie techniczne kąpieliska oraz dbałość o jego czystość</w:t>
            </w:r>
          </w:p>
        </w:tc>
      </w:tr>
      <w:tr w:rsidR="00A104CC" w14:paraId="0B29CDF9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D753BD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84BAD5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Toalety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006B86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 tak</w:t>
            </w:r>
          </w:p>
        </w:tc>
      </w:tr>
      <w:tr w:rsidR="00A104CC" w14:paraId="220AA7A5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DCF7836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B4396A4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F7086A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nie</w:t>
            </w:r>
          </w:p>
        </w:tc>
      </w:tr>
      <w:tr w:rsidR="00A104CC" w14:paraId="69B59ECB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DCE366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095ED0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Natryski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872C26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 tak</w:t>
            </w:r>
          </w:p>
        </w:tc>
      </w:tr>
      <w:tr w:rsidR="00A104CC" w14:paraId="3665242B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799CEA6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99AEA3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CD98A1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nie</w:t>
            </w:r>
          </w:p>
        </w:tc>
      </w:tr>
      <w:tr w:rsidR="00A104CC" w14:paraId="2FF33089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1294AA1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20E77F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Kosze na śmieci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5DA0EA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 tak</w:t>
            </w:r>
          </w:p>
        </w:tc>
      </w:tr>
      <w:tr w:rsidR="00A104CC" w14:paraId="3B5D43F2" w14:textId="77777777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9D79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F114FF" w14:textId="77777777" w:rsidR="00A104CC" w:rsidRDefault="00A104CC"/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639D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nie</w:t>
            </w:r>
          </w:p>
        </w:tc>
      </w:tr>
    </w:tbl>
    <w:p w14:paraId="04046074" w14:textId="77777777" w:rsidR="00A104CC" w:rsidRDefault="003E26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058" w:type="dxa"/>
        <w:jc w:val="center"/>
        <w:tblLook w:val="04A0" w:firstRow="1" w:lastRow="0" w:firstColumn="1" w:lastColumn="0" w:noHBand="0" w:noVBand="1"/>
      </w:tblPr>
      <w:tblGrid>
        <w:gridCol w:w="826"/>
        <w:gridCol w:w="4021"/>
        <w:gridCol w:w="4211"/>
      </w:tblGrid>
      <w:tr w:rsidR="00A104CC" w14:paraId="3F4D4A57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6F4E4D5" w14:textId="77777777" w:rsidR="00A104CC" w:rsidRDefault="003E2682">
            <w:pPr>
              <w:pStyle w:val="Inne0"/>
              <w:pageBreakBefore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FB9D09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Ogrodzenie plaży kąpieliska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C4646C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tak</w:t>
            </w:r>
          </w:p>
        </w:tc>
      </w:tr>
      <w:tr w:rsidR="00A104CC" w14:paraId="69BD9DF5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329D3E9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6B33F20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899247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 nie</w:t>
            </w:r>
          </w:p>
        </w:tc>
      </w:tr>
      <w:tr w:rsidR="00A104CC" w14:paraId="621CEBEB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A61BCFC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9BE87E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Sprzątanie plaży kąpieliska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32CE31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 tak</w:t>
            </w:r>
          </w:p>
        </w:tc>
      </w:tr>
      <w:tr w:rsidR="00A104CC" w14:paraId="6EA76F4F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93771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64D0D64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079336" w14:textId="77777777" w:rsidR="00A104CC" w:rsidRDefault="003E2682">
            <w:pPr>
              <w:pStyle w:val="Inne0"/>
              <w:tabs>
                <w:tab w:val="left" w:leader="dot" w:pos="1608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Częstotliwość: 2-3 razy/dobę</w:t>
            </w:r>
            <w:r>
              <w:rPr>
                <w:color w:val="000000"/>
                <w:sz w:val="20"/>
                <w:szCs w:val="20"/>
                <w:vertAlign w:val="superscript"/>
              </w:rPr>
              <w:t>31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60919ACD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8660ABC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DB68A76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EACB9A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nie</w:t>
            </w:r>
          </w:p>
        </w:tc>
      </w:tr>
      <w:tr w:rsidR="00A104CC" w14:paraId="329D553D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CEC8BB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9B955EF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Zakaz wprowadzania zwierząt na teren kąpieliska i plażę kąpieliska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2272DD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 tak</w:t>
            </w:r>
          </w:p>
        </w:tc>
      </w:tr>
      <w:tr w:rsidR="00A104CC" w14:paraId="253B975C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8DBCD8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36912CF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034359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nie</w:t>
            </w:r>
          </w:p>
        </w:tc>
      </w:tr>
      <w:tr w:rsidR="00A104CC" w14:paraId="41DF554C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A2A58C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9D62AD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Inne informacje</w:t>
            </w:r>
          </w:p>
        </w:tc>
      </w:tr>
      <w:tr w:rsidR="00A104CC" w14:paraId="46192E4C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FD8254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1A87AF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Kąpielisko zlokalizowane na obszarze objętym formą ochrony przyrody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13"/>
                <w:szCs w:val="13"/>
                <w:vertAlign w:val="superscript"/>
              </w:rPr>
              <w:t xml:space="preserve">8k </w:t>
            </w:r>
            <w:r>
              <w:rPr>
                <w:color w:val="000000"/>
                <w:sz w:val="20"/>
                <w:szCs w:val="20"/>
                <w:vertAlign w:val="superscript"/>
              </w:rPr>
              <w:t>32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D40038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tak</w:t>
            </w:r>
          </w:p>
        </w:tc>
      </w:tr>
      <w:tr w:rsidR="00A104CC" w14:paraId="4B22A1D8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11FE2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5061F6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CABF89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formy ochrony przyrody</w:t>
            </w:r>
            <w:r>
              <w:rPr>
                <w:color w:val="000000"/>
                <w:sz w:val="20"/>
                <w:szCs w:val="20"/>
                <w:vertAlign w:val="superscript"/>
              </w:rPr>
              <w:t>33</w:t>
            </w:r>
            <w:r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104CC" w14:paraId="6C0761C6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AA7B0BE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E341142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86FF93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 nie</w:t>
            </w:r>
          </w:p>
        </w:tc>
      </w:tr>
      <w:tr w:rsidR="00A104CC" w14:paraId="42F8ED4E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23ECBAF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18E1FF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Kąpielisko zlokalizowane w odległości mniejszej niż 1000 m od wodopoju dla zwierząt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A2E35B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tak</w:t>
            </w:r>
          </w:p>
        </w:tc>
      </w:tr>
      <w:tr w:rsidR="00A104CC" w14:paraId="302AEF00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B49B9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C27415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EC1D40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odległość od wodopoju</w:t>
            </w:r>
            <w:r>
              <w:rPr>
                <w:color w:val="000000"/>
                <w:sz w:val="20"/>
                <w:szCs w:val="20"/>
                <w:vertAlign w:val="superscript"/>
              </w:rPr>
              <w:t>34</w:t>
            </w:r>
            <w:r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20"/>
                <w:szCs w:val="20"/>
              </w:rPr>
              <w:t>: m</w:t>
            </w:r>
          </w:p>
        </w:tc>
      </w:tr>
      <w:tr w:rsidR="00A104CC" w14:paraId="5F7019BC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A1FA92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A9AC1E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3CB81E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 nie</w:t>
            </w:r>
          </w:p>
        </w:tc>
      </w:tr>
      <w:tr w:rsidR="00A104CC" w14:paraId="69C5DDB7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A981C08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785DD5" w14:textId="77777777" w:rsidR="00A104CC" w:rsidRDefault="003E2682">
            <w:pPr>
              <w:pStyle w:val="Inne0"/>
              <w:spacing w:line="228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Zanieczyszczenie osadów dennych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13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14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35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36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B4A90A" w14:textId="3CBB676C" w:rsidR="00A104CC" w:rsidRDefault="005767F6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3E2682">
              <w:rPr>
                <w:color w:val="000000"/>
                <w:sz w:val="20"/>
                <w:szCs w:val="20"/>
              </w:rPr>
              <w:t xml:space="preserve"> metale ciężkie</w:t>
            </w:r>
          </w:p>
        </w:tc>
      </w:tr>
      <w:tr w:rsidR="00A104CC" w14:paraId="3A064F6E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6D7A3B3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9AFEB48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E22084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substancje priorytetowe</w:t>
            </w:r>
          </w:p>
        </w:tc>
      </w:tr>
      <w:tr w:rsidR="00A104CC" w14:paraId="646E1FDC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F2202F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6D83C3B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8B8B5C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brak zanieczyszczenia</w:t>
            </w:r>
          </w:p>
        </w:tc>
      </w:tr>
      <w:tr w:rsidR="00A104CC" w14:paraId="4BCF3076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FC93A26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5C8ADFB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C7387F" w14:textId="65E6AC35" w:rsidR="00A104CC" w:rsidRDefault="005767F6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×</w:t>
            </w:r>
            <w:r w:rsidR="003E2682">
              <w:rPr>
                <w:color w:val="000000"/>
                <w:sz w:val="20"/>
                <w:szCs w:val="20"/>
              </w:rPr>
              <w:t xml:space="preserve"> brak danych</w:t>
            </w:r>
          </w:p>
        </w:tc>
      </w:tr>
      <w:tr w:rsidR="00A104CC" w14:paraId="47EE1C0C" w14:textId="77777777">
        <w:trPr>
          <w:trHeight w:hRule="exact" w:val="317"/>
          <w:jc w:val="center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82EDEA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E. Możliwość rozmnożenia się sinic</w:t>
            </w:r>
          </w:p>
        </w:tc>
      </w:tr>
      <w:tr w:rsidR="00A104CC" w14:paraId="39C17E0B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4B6E3BC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4B61F0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Zakwity sinic zaobserwowane w okresie ostatnich 4 lat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37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F90855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× nie stwierdzono</w:t>
            </w:r>
          </w:p>
        </w:tc>
      </w:tr>
      <w:tr w:rsidR="00A104CC" w14:paraId="58A13898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F0D4BAE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C1D2A54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EDA35F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zjawisko wystąpiło tylko w 1 roku</w:t>
            </w:r>
          </w:p>
        </w:tc>
      </w:tr>
      <w:tr w:rsidR="00A104CC" w14:paraId="7E5AA1F6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C050B31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88B26D3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D4630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zjawisko wystąpiło w 2 lub 3 latach</w:t>
            </w:r>
          </w:p>
        </w:tc>
      </w:tr>
      <w:tr w:rsidR="00A104CC" w14:paraId="27679E32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044463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CC08B12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A3E3D1" w14:textId="77777777" w:rsidR="00A104CC" w:rsidRDefault="003E2682">
            <w:pPr>
              <w:pStyle w:val="Inne0"/>
              <w:spacing w:line="240" w:lineRule="auto"/>
              <w:ind w:left="280" w:hanging="2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zjawisko występowało w każdym roku z ostatnich 4 lat</w:t>
            </w:r>
          </w:p>
        </w:tc>
      </w:tr>
      <w:tr w:rsidR="00A104CC" w14:paraId="0499BB35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2CB2C3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D2D16F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Ryzyko rozmnożenia się sinic w przyszłości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13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14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B96D10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□ brak</w:t>
            </w:r>
            <w:r>
              <w:rPr>
                <w:color w:val="000000"/>
                <w:sz w:val="20"/>
                <w:szCs w:val="20"/>
                <w:vertAlign w:val="superscript"/>
              </w:rPr>
              <w:t>38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2B8EC006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AFA32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1363F7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EECF2C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× małe</w:t>
            </w:r>
            <w:r>
              <w:rPr>
                <w:color w:val="000000"/>
                <w:sz w:val="20"/>
                <w:szCs w:val="20"/>
                <w:vertAlign w:val="superscript"/>
              </w:rPr>
              <w:t>39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4CA3C74F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697588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CEA398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66D91B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□ średnie</w:t>
            </w:r>
            <w:r>
              <w:rPr>
                <w:color w:val="000000"/>
                <w:sz w:val="20"/>
                <w:szCs w:val="20"/>
                <w:vertAlign w:val="superscript"/>
              </w:rPr>
              <w:t>40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2A06A795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220E1F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F848EBC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64831D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□ duże</w:t>
            </w:r>
            <w:r>
              <w:rPr>
                <w:color w:val="000000"/>
                <w:sz w:val="20"/>
                <w:szCs w:val="20"/>
                <w:vertAlign w:val="superscript"/>
              </w:rPr>
              <w:t>41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3067FC90" w14:textId="77777777">
        <w:trPr>
          <w:trHeight w:hRule="exact" w:val="317"/>
          <w:jc w:val="center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57D3DF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F. Możliwość rozmnożenia się makroglonów lub fitoplanktonu</w:t>
            </w:r>
          </w:p>
        </w:tc>
      </w:tr>
      <w:tr w:rsidR="00A104CC" w14:paraId="749F0412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050DF08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88EAA8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Makroglony</w:t>
            </w:r>
            <w:r>
              <w:rPr>
                <w:color w:val="000000"/>
                <w:sz w:val="20"/>
                <w:szCs w:val="20"/>
                <w:vertAlign w:val="superscript"/>
              </w:rPr>
              <w:t>42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7A7341EB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6C2CF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805AE1D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 xml:space="preserve">Morszczyn pęcherzykowaty </w:t>
            </w:r>
            <w:r>
              <w:rPr>
                <w:i/>
                <w:iCs/>
                <w:smallCaps/>
                <w:color w:val="000000"/>
                <w:sz w:val="17"/>
                <w:szCs w:val="17"/>
              </w:rPr>
              <w:t xml:space="preserve">(Fucus </w:t>
            </w:r>
            <w:r>
              <w:rPr>
                <w:i/>
                <w:iCs/>
                <w:color w:val="000000"/>
                <w:sz w:val="20"/>
                <w:szCs w:val="20"/>
              </w:rPr>
              <w:t>vesicuLosus)</w:t>
            </w:r>
            <w:r>
              <w:rPr>
                <w:i/>
                <w:iCs/>
                <w:color w:val="000000"/>
                <w:sz w:val="20"/>
                <w:szCs w:val="20"/>
                <w:vertAlign w:val="superscript"/>
              </w:rPr>
              <w:t>x3</w:t>
            </w:r>
            <w:r>
              <w:rPr>
                <w:color w:val="000000"/>
                <w:sz w:val="13"/>
                <w:szCs w:val="13"/>
                <w:vertAlign w:val="superscript"/>
              </w:rPr>
              <w:t xml:space="preserve"> 14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43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F552B8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  <w:tr w:rsidR="00A104CC" w14:paraId="6B028DEA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2B4D5D9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E7CBAE0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 xml:space="preserve">Zielenice z rodzaju </w:t>
            </w:r>
            <w:r>
              <w:rPr>
                <w:i/>
                <w:iCs/>
                <w:color w:val="000000"/>
                <w:sz w:val="20"/>
                <w:szCs w:val="20"/>
              </w:rPr>
              <w:t>UL</w:t>
            </w:r>
            <w:r>
              <w:rPr>
                <w:color w:val="000000"/>
                <w:sz w:val="13"/>
                <w:szCs w:val="13"/>
              </w:rPr>
              <w:t>ra</w:t>
            </w:r>
            <w:r>
              <w:rPr>
                <w:color w:val="000000"/>
                <w:sz w:val="13"/>
                <w:szCs w:val="13"/>
                <w:vertAlign w:val="superscript"/>
              </w:rPr>
              <w:t>13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13"/>
                <w:szCs w:val="13"/>
                <w:vertAlign w:val="superscript"/>
              </w:rPr>
              <w:t>14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13"/>
                <w:szCs w:val="13"/>
                <w:vertAlign w:val="superscript"/>
              </w:rPr>
              <w:t>43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1A036E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  <w:tr w:rsidR="00A104CC" w14:paraId="127C3041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0B4D0E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8980673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Inne taksony makroglonów niż wymienione w polach: 140 i 141</w:t>
            </w:r>
            <w:r>
              <w:rPr>
                <w:color w:val="000000"/>
                <w:sz w:val="20"/>
                <w:szCs w:val="20"/>
                <w:vertAlign w:val="superscript"/>
              </w:rPr>
              <w:t>13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14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43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3C46FD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  <w:tr w:rsidR="00A104CC" w14:paraId="78C1F04B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153E70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D216CF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Fitoplankton</w:t>
            </w:r>
            <w:r>
              <w:rPr>
                <w:color w:val="000000"/>
                <w:sz w:val="20"/>
                <w:szCs w:val="20"/>
                <w:vertAlign w:val="superscript"/>
              </w:rPr>
              <w:t>44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62876995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2C5911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61C9B4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Ryzyko rozmnożenia się fitoplanktonu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13</w:t>
            </w:r>
            <w:r>
              <w:rPr>
                <w:color w:val="000000"/>
                <w:sz w:val="13"/>
                <w:szCs w:val="13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14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83C0C8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□ brak</w:t>
            </w:r>
            <w:r>
              <w:rPr>
                <w:color w:val="000000"/>
                <w:sz w:val="20"/>
                <w:szCs w:val="20"/>
                <w:vertAlign w:val="superscript"/>
              </w:rPr>
              <w:t>45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714B89C7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EA6A6B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017D49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304172" w14:textId="64A8A3E7" w:rsidR="00A104CC" w:rsidRDefault="009B0FAE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□</w:t>
            </w:r>
            <w:r w:rsidR="003E2682">
              <w:rPr>
                <w:color w:val="000000"/>
                <w:sz w:val="20"/>
                <w:szCs w:val="20"/>
              </w:rPr>
              <w:t xml:space="preserve"> małe</w:t>
            </w:r>
            <w:r w:rsidR="003E2682">
              <w:rPr>
                <w:color w:val="000000"/>
                <w:sz w:val="20"/>
                <w:szCs w:val="20"/>
                <w:vertAlign w:val="superscript"/>
              </w:rPr>
              <w:t>46</w:t>
            </w:r>
            <w:r w:rsidR="003E2682"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589D7D59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F18F8D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31D0298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F94A20" w14:textId="34ECD67B" w:rsidR="00A104CC" w:rsidRDefault="009B0FAE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×</w:t>
            </w:r>
            <w:r w:rsidR="003E2682">
              <w:rPr>
                <w:color w:val="000000"/>
                <w:sz w:val="20"/>
                <w:szCs w:val="20"/>
              </w:rPr>
              <w:t xml:space="preserve"> średnie</w:t>
            </w:r>
            <w:r w:rsidR="003E2682">
              <w:rPr>
                <w:color w:val="000000"/>
                <w:sz w:val="20"/>
                <w:szCs w:val="20"/>
                <w:vertAlign w:val="superscript"/>
              </w:rPr>
              <w:t>47</w:t>
            </w:r>
            <w:r w:rsidR="003E2682"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2DFF351D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DEA35D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42DED11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EC8D8E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□ duże</w:t>
            </w:r>
            <w:r>
              <w:rPr>
                <w:color w:val="000000"/>
                <w:sz w:val="20"/>
                <w:szCs w:val="20"/>
                <w:vertAlign w:val="superscript"/>
              </w:rPr>
              <w:t>48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</w:tr>
      <w:tr w:rsidR="00A104CC" w14:paraId="0C6E07E9" w14:textId="77777777">
        <w:trPr>
          <w:trHeight w:hRule="exact" w:val="552"/>
          <w:jc w:val="center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A559AD" w14:textId="77777777" w:rsidR="00A104CC" w:rsidRDefault="003E2682">
            <w:pPr>
              <w:pStyle w:val="Inne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G. Informacja w przypadku, gdy istnieje ryzyko krótkotrwałych zanieczyszczeń w okresie, dla którego sporządzono profil wody w kąpielisku</w:t>
            </w:r>
            <w:r>
              <w:rPr>
                <w:color w:val="000000"/>
                <w:sz w:val="20"/>
                <w:szCs w:val="20"/>
                <w:vertAlign w:val="superscript"/>
              </w:rPr>
              <w:t>49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A104CC" w14:paraId="0B817FD8" w14:textId="77777777">
        <w:trPr>
          <w:trHeight w:hRule="exact" w:val="55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3222C0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26C06ED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Rodzaj spodziewanych krótkotrwałych zanieczyszczeń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)’ </w:t>
            </w:r>
            <w:r>
              <w:rPr>
                <w:color w:val="000000"/>
                <w:sz w:val="20"/>
                <w:szCs w:val="20"/>
                <w:vertAlign w:val="superscript"/>
              </w:rPr>
              <w:t>29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29095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przewiduje się</w:t>
            </w:r>
          </w:p>
        </w:tc>
      </w:tr>
    </w:tbl>
    <w:p w14:paraId="02124189" w14:textId="77777777" w:rsidR="00A104CC" w:rsidRDefault="003E26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058" w:type="dxa"/>
        <w:jc w:val="center"/>
        <w:tblLook w:val="04A0" w:firstRow="1" w:lastRow="0" w:firstColumn="1" w:lastColumn="0" w:noHBand="0" w:noVBand="1"/>
      </w:tblPr>
      <w:tblGrid>
        <w:gridCol w:w="826"/>
        <w:gridCol w:w="4021"/>
        <w:gridCol w:w="4211"/>
      </w:tblGrid>
      <w:tr w:rsidR="00A104CC" w14:paraId="48BEB4A2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68E3DD" w14:textId="77777777" w:rsidR="00A104CC" w:rsidRDefault="003E2682">
            <w:pPr>
              <w:pStyle w:val="Inne0"/>
              <w:pageBreakBefore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FFA4683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Częstotliwość spodziewanych krótkotrwałych zanieczyszczeń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vertAlign w:val="superscript"/>
              </w:rPr>
              <w:t>1, 5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25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700D65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04CC" w14:paraId="2486224E" w14:textId="77777777">
        <w:trPr>
          <w:trHeight w:hRule="exact" w:val="55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2475A1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CC185F8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Czas trwania spodziewanych krótkotrwałych zanieczyszczeń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vertAlign w:val="superscript"/>
              </w:rPr>
              <w:t>1, 5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25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3D44D3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04CC" w14:paraId="0712E963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DEC109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4A040AD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Przyczyna spodziewanych krótkotrwałych zanieczyszczeń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vertAlign w:val="superscript"/>
              </w:rPr>
              <w:t>1, 5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25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DDEE7C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04CC" w14:paraId="646DDB08" w14:textId="77777777">
        <w:trPr>
          <w:trHeight w:hRule="exact" w:val="78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902260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383AB8B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Działania podejmowane w związku ze spodziewanymi krótkotrwałymi zanieczyszczeniami</w:t>
            </w:r>
            <w:r>
              <w:rPr>
                <w:color w:val="000000"/>
                <w:sz w:val="20"/>
                <w:szCs w:val="20"/>
                <w:vertAlign w:val="superscript"/>
              </w:rPr>
              <w:t>1-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58D846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04CC" w14:paraId="60235DF6" w14:textId="77777777">
        <w:trPr>
          <w:trHeight w:hRule="exact" w:val="77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78A76F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0BC2BE2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Działania, jakie zostaną podjęte w przypadku wystąpienia spodziewanych krótkotrwałych zanieczyszczeń</w:t>
            </w:r>
            <w:r>
              <w:rPr>
                <w:color w:val="000000"/>
                <w:sz w:val="20"/>
                <w:szCs w:val="20"/>
                <w:vertAlign w:val="superscript"/>
              </w:rPr>
              <w:t>1-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EC5FC9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04CC" w14:paraId="18F24515" w14:textId="77777777">
        <w:trPr>
          <w:trHeight w:hRule="exact" w:val="78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D88C3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9872E3B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Właściwe organy i osoby wskazane do kontaktu na wypadek wystąpienia krótkotrwałych zanieczyszczeń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50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0585FF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04CC" w14:paraId="37E1631A" w14:textId="77777777">
        <w:trPr>
          <w:trHeight w:hRule="exact" w:val="778"/>
          <w:jc w:val="center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50E802" w14:textId="77777777" w:rsidR="00A104CC" w:rsidRDefault="003E268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H. Opis cech fizycznych, hydrologicznych i geograficznych innych wód powierzchniowych znajdujących się w zlewni wód, na których jest zlokalizowane kąpielisko, za pośrednictwem których jest możliwy dopływ zanieczyszczeń do wody w kąpielisku</w:t>
            </w:r>
          </w:p>
        </w:tc>
      </w:tr>
      <w:tr w:rsidR="00A104CC" w14:paraId="00DCBD6A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A3B622" w14:textId="77777777" w:rsidR="00A104CC" w:rsidRDefault="003E2682">
            <w:pPr>
              <w:pStyle w:val="Inne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  <w:vertAlign w:val="superscript"/>
              </w:rPr>
              <w:t>51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8F2074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2767E12E" w14:textId="77777777">
        <w:trPr>
          <w:trHeight w:hRule="exact" w:val="78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5B329F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8B1D08F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Nazwa cieku, jeziora lub innego zbiornika wodnego, lub akwenu wód przejściowych lub przybrzeżnych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9AD847" w14:textId="77777777" w:rsidR="00A104CC" w:rsidRDefault="003E268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  <w:tr w:rsidR="00A104CC" w14:paraId="43C25A38" w14:textId="77777777">
        <w:trPr>
          <w:trHeight w:hRule="exact" w:val="54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365CD4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B9416EB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Nazwa jednolitej części wód powierzchniowych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52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401068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75EDE092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20BFA8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096BAE5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Kod jednolitej części wód powierzchniowych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8CE9B0" w14:textId="77777777" w:rsidR="00A104CC" w:rsidRDefault="00A104CC">
            <w:pPr>
              <w:rPr>
                <w:sz w:val="10"/>
                <w:szCs w:val="10"/>
              </w:rPr>
            </w:pPr>
          </w:p>
        </w:tc>
      </w:tr>
      <w:tr w:rsidR="00A104CC" w14:paraId="7C2A44F2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CD46DC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244FA4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Wysokość nad poziomem morza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53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105218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&lt; 200 m</w:t>
            </w:r>
          </w:p>
        </w:tc>
      </w:tr>
      <w:tr w:rsidR="00A104CC" w14:paraId="017B356D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CA3FD22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33000E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95F8EB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200-800 m</w:t>
            </w:r>
          </w:p>
        </w:tc>
      </w:tr>
      <w:tr w:rsidR="00A104CC" w14:paraId="6F597B16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EBD593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143273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E0563F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&gt; 800 m</w:t>
            </w:r>
          </w:p>
        </w:tc>
      </w:tr>
      <w:tr w:rsidR="00A104CC" w14:paraId="3C56A765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D3F0C7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C8F0D1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Powierzchnia zlewni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8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54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CB3255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&lt; 10 km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A104CC" w14:paraId="3D555232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360903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89E64D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54DAA8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10 km2 lub więcej, ale mniej niż 100 km2</w:t>
            </w:r>
          </w:p>
        </w:tc>
      </w:tr>
      <w:tr w:rsidR="00A104CC" w14:paraId="3085D07A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D3F28FA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B13A602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D4747E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100 km2 lub więcej, ale mniej niż 1000 km2</w:t>
            </w:r>
          </w:p>
        </w:tc>
      </w:tr>
      <w:tr w:rsidR="00A104CC" w14:paraId="59CE1856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89BB5D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89B7A3B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ACF8B5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1000 km2 lub więcej, ale mniej niż 10 000 km2</w:t>
            </w:r>
          </w:p>
        </w:tc>
      </w:tr>
      <w:tr w:rsidR="00A104CC" w14:paraId="717CDB34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2887A53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8C9AF3F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54EFB5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&gt; 10 000 km2</w:t>
            </w:r>
          </w:p>
        </w:tc>
      </w:tr>
      <w:tr w:rsidR="00A104CC" w14:paraId="1752F5A4" w14:textId="77777777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DF23BAC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E810F9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Typ cieku lub jeziora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17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55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56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DFF1FA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typu:</w:t>
            </w:r>
          </w:p>
        </w:tc>
      </w:tr>
      <w:tr w:rsidR="00A104CC" w14:paraId="2CD77AC0" w14:textId="77777777"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4A644AE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9A5B894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A6D8C9" w14:textId="77777777" w:rsidR="00A104CC" w:rsidRDefault="003E2682">
            <w:pPr>
              <w:pStyle w:val="Inne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typu:</w:t>
            </w:r>
          </w:p>
        </w:tc>
      </w:tr>
      <w:tr w:rsidR="00A104CC" w14:paraId="7F0F0303" w14:textId="77777777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8CE88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C12F2C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Średni przepływ z ostatnich 4 lat</w:t>
            </w:r>
            <w:r>
              <w:rPr>
                <w:color w:val="000000"/>
                <w:sz w:val="20"/>
                <w:szCs w:val="20"/>
                <w:vertAlign w:val="superscript"/>
              </w:rPr>
              <w:t>18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57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3BAAAA" w14:textId="77777777" w:rsidR="00A104CC" w:rsidRDefault="003E2682">
            <w:pPr>
              <w:pStyle w:val="Inne0"/>
              <w:tabs>
                <w:tab w:val="left" w:leader="dot" w:pos="811"/>
              </w:tabs>
              <w:spacing w:line="285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Średni niski przepływ z wielolecia (SNQ) </w:t>
            </w:r>
            <w:r>
              <w:rPr>
                <w:color w:val="000000"/>
                <w:sz w:val="20"/>
                <w:szCs w:val="20"/>
              </w:rPr>
              <w:tab/>
              <w:t>m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/s</w:t>
            </w:r>
          </w:p>
        </w:tc>
      </w:tr>
      <w:tr w:rsidR="00A104CC" w14:paraId="35B48FC0" w14:textId="77777777">
        <w:trPr>
          <w:trHeight w:hRule="exact" w:val="82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F38053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18EE246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8B3D1E" w14:textId="77777777" w:rsidR="00A104CC" w:rsidRDefault="003E2682">
            <w:pPr>
              <w:pStyle w:val="Inne0"/>
              <w:tabs>
                <w:tab w:val="left" w:leader="dot" w:pos="826"/>
              </w:tabs>
              <w:spacing w:line="26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Średnia z przepływów średnich rocznych z wielolecia (SSQ) </w:t>
            </w:r>
            <w:r>
              <w:rPr>
                <w:color w:val="000000"/>
                <w:sz w:val="20"/>
                <w:szCs w:val="20"/>
              </w:rPr>
              <w:tab/>
              <w:t>m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/s</w:t>
            </w:r>
          </w:p>
        </w:tc>
      </w:tr>
      <w:tr w:rsidR="00A104CC" w14:paraId="372165E5" w14:textId="77777777">
        <w:trPr>
          <w:trHeight w:hRule="exact" w:val="59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FB949C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40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0811909" w14:textId="77777777" w:rsidR="00A104CC" w:rsidRDefault="00A104CC"/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AA4B8F" w14:textId="77777777" w:rsidR="00A104CC" w:rsidRDefault="003E2682">
            <w:pPr>
              <w:pStyle w:val="Inne0"/>
              <w:tabs>
                <w:tab w:val="left" w:leader="dot" w:pos="811"/>
              </w:tabs>
              <w:spacing w:line="285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Średni wysoki przepływ z wielolecia (SWQ) </w:t>
            </w:r>
            <w:r>
              <w:rPr>
                <w:color w:val="000000"/>
                <w:sz w:val="20"/>
                <w:szCs w:val="20"/>
              </w:rPr>
              <w:tab/>
              <w:t>m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/s</w:t>
            </w:r>
          </w:p>
        </w:tc>
      </w:tr>
      <w:tr w:rsidR="00A104CC" w14:paraId="705D4C9F" w14:textId="77777777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4EDDD5" w14:textId="77777777" w:rsidR="00A104CC" w:rsidRDefault="003E2682">
            <w:pPr>
              <w:pStyle w:val="Inne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7A0ED79" w14:textId="77777777" w:rsidR="00A104CC" w:rsidRDefault="003E2682">
            <w:pPr>
              <w:pStyle w:val="Inne0"/>
              <w:spacing w:line="240" w:lineRule="auto"/>
              <w:rPr>
                <w:sz w:val="13"/>
                <w:szCs w:val="13"/>
              </w:rPr>
            </w:pPr>
            <w:r>
              <w:rPr>
                <w:color w:val="000000"/>
                <w:sz w:val="20"/>
                <w:szCs w:val="20"/>
              </w:rPr>
              <w:t>Współczynnik nieregularności przepływów SSQ/SWQ</w:t>
            </w:r>
            <w:r>
              <w:rPr>
                <w:color w:val="000000"/>
                <w:sz w:val="20"/>
                <w:szCs w:val="20"/>
                <w:vertAlign w:val="superscript"/>
              </w:rPr>
              <w:t>18</w:t>
            </w:r>
            <w:r>
              <w:rPr>
                <w:color w:val="000000"/>
                <w:sz w:val="13"/>
                <w:szCs w:val="13"/>
              </w:rPr>
              <w:t xml:space="preserve">), </w:t>
            </w:r>
            <w:r>
              <w:rPr>
                <w:color w:val="000000"/>
                <w:sz w:val="20"/>
                <w:szCs w:val="20"/>
                <w:vertAlign w:val="superscript"/>
              </w:rPr>
              <w:t>57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32489" w14:textId="77777777" w:rsidR="00A104CC" w:rsidRDefault="00A104CC">
            <w:pPr>
              <w:rPr>
                <w:sz w:val="10"/>
                <w:szCs w:val="10"/>
              </w:rPr>
            </w:pPr>
          </w:p>
        </w:tc>
      </w:tr>
    </w:tbl>
    <w:p w14:paraId="46515A16" w14:textId="77777777" w:rsidR="00A104CC" w:rsidRDefault="00A104CC">
      <w:pPr>
        <w:spacing w:after="519" w:line="1" w:lineRule="exact"/>
      </w:pPr>
    </w:p>
    <w:p w14:paraId="39F9CE3E" w14:textId="77777777" w:rsidR="00A104CC" w:rsidRDefault="003E2682">
      <w:pPr>
        <w:pStyle w:val="Teksttreci20"/>
        <w:spacing w:after="100"/>
        <w:ind w:firstLine="0"/>
      </w:pPr>
      <w:r>
        <w:t>Objaśnienia:</w:t>
      </w:r>
    </w:p>
    <w:p w14:paraId="3F69E89B" w14:textId="77777777" w:rsidR="00A104CC" w:rsidRDefault="003E2682">
      <w:pPr>
        <w:pStyle w:val="Teksttreci0"/>
        <w:numPr>
          <w:ilvl w:val="0"/>
          <w:numId w:val="10"/>
        </w:numPr>
        <w:tabs>
          <w:tab w:val="left" w:pos="314"/>
        </w:tabs>
        <w:spacing w:line="256" w:lineRule="auto"/>
      </w:pPr>
      <w:bookmarkStart w:id="42" w:name="bookmark40"/>
      <w:bookmarkEnd w:id="42"/>
      <w:r>
        <w:t>Dane własne organizatora kąpieliska oraz wyniki dokonanych przez niego obserwacji.</w:t>
      </w:r>
    </w:p>
    <w:p w14:paraId="5D0D521B" w14:textId="77777777" w:rsidR="00A104CC" w:rsidRDefault="003E2682">
      <w:pPr>
        <w:pStyle w:val="Teksttreci0"/>
        <w:numPr>
          <w:ilvl w:val="0"/>
          <w:numId w:val="10"/>
        </w:numPr>
        <w:tabs>
          <w:tab w:val="left" w:pos="314"/>
        </w:tabs>
        <w:spacing w:line="240" w:lineRule="auto"/>
      </w:pPr>
      <w:bookmarkStart w:id="43" w:name="bookmark41"/>
      <w:bookmarkEnd w:id="43"/>
      <w:r>
        <w:t>Dane pochodzące od państwowego powiatowego inspektora sanitarnego lub od państwowego granicznego inspektora sanitarnego.</w:t>
      </w:r>
    </w:p>
    <w:p w14:paraId="6313C0CE" w14:textId="77777777" w:rsidR="00A104CC" w:rsidRDefault="003E2682">
      <w:pPr>
        <w:pStyle w:val="Teksttreci0"/>
        <w:numPr>
          <w:ilvl w:val="0"/>
          <w:numId w:val="10"/>
        </w:numPr>
        <w:tabs>
          <w:tab w:val="left" w:pos="314"/>
        </w:tabs>
        <w:spacing w:after="320" w:line="256" w:lineRule="auto"/>
        <w:ind w:left="340" w:hanging="340"/>
      </w:pPr>
      <w:bookmarkStart w:id="44" w:name="bookmark42"/>
      <w:bookmarkEnd w:id="44"/>
      <w:r>
        <w:t>Wypełnia się tylko w przypadku, gdy przed aktualizacją został sporządzony profil wody w kąpielisku poprzedzający bieżącą aktua</w:t>
      </w:r>
      <w:r>
        <w:softHyphen/>
        <w:t>lizację.</w:t>
      </w:r>
    </w:p>
    <w:p w14:paraId="07D8875D" w14:textId="77777777" w:rsidR="00A104CC" w:rsidRDefault="003E2682">
      <w:pPr>
        <w:pStyle w:val="Teksttreci0"/>
        <w:numPr>
          <w:ilvl w:val="0"/>
          <w:numId w:val="10"/>
        </w:numPr>
        <w:tabs>
          <w:tab w:val="left" w:pos="323"/>
        </w:tabs>
        <w:spacing w:line="240" w:lineRule="auto"/>
        <w:jc w:val="both"/>
      </w:pPr>
      <w:bookmarkStart w:id="45" w:name="bookmark43"/>
      <w:bookmarkEnd w:id="45"/>
      <w:r>
        <w:t>Pole 19 wypełnia się tylko w przypadku kąpieliska zlokalizowanego na wodach przejściowych lub przybrzeżnych.</w:t>
      </w:r>
    </w:p>
    <w:p w14:paraId="18CDBD2D" w14:textId="77777777" w:rsidR="00A104CC" w:rsidRDefault="003E2682">
      <w:pPr>
        <w:pStyle w:val="Teksttreci0"/>
        <w:numPr>
          <w:ilvl w:val="0"/>
          <w:numId w:val="10"/>
        </w:numPr>
        <w:tabs>
          <w:tab w:val="left" w:pos="323"/>
        </w:tabs>
        <w:ind w:left="360" w:hanging="360"/>
        <w:jc w:val="both"/>
      </w:pPr>
      <w:bookmarkStart w:id="46" w:name="bookmark44"/>
      <w:bookmarkEnd w:id="46"/>
      <w:r>
        <w:t>Dane pochodzące od dyrektora regionalnego zarządu gospodarki wodnej Wód Polskich lub właściciela wód niebędących własnością Skarbu Państwa.</w:t>
      </w:r>
    </w:p>
    <w:p w14:paraId="27DF1847" w14:textId="77777777" w:rsidR="00A104CC" w:rsidRDefault="003E2682">
      <w:pPr>
        <w:pStyle w:val="Teksttreci0"/>
        <w:numPr>
          <w:ilvl w:val="0"/>
          <w:numId w:val="10"/>
        </w:numPr>
        <w:tabs>
          <w:tab w:val="left" w:pos="323"/>
        </w:tabs>
        <w:spacing w:line="240" w:lineRule="auto"/>
        <w:ind w:left="360" w:hanging="360"/>
        <w:jc w:val="both"/>
      </w:pPr>
      <w:bookmarkStart w:id="47" w:name="bookmark45"/>
      <w:bookmarkEnd w:id="47"/>
      <w:r>
        <w:lastRenderedPageBreak/>
        <w:t>Zaznacza się właściwe; w przypadku zaznaczenia pola 20, 21 lub 22 przechodzi się do pola 24; jeżeli zaznaczono pole 23, przechodzi się do pola 25.</w:t>
      </w:r>
    </w:p>
    <w:p w14:paraId="34B326B9" w14:textId="77777777" w:rsidR="00A104CC" w:rsidRDefault="003E2682">
      <w:pPr>
        <w:pStyle w:val="Teksttreci0"/>
        <w:numPr>
          <w:ilvl w:val="0"/>
          <w:numId w:val="10"/>
        </w:numPr>
        <w:tabs>
          <w:tab w:val="left" w:pos="323"/>
        </w:tabs>
        <w:spacing w:line="240" w:lineRule="auto"/>
        <w:ind w:left="360" w:hanging="360"/>
        <w:jc w:val="both"/>
      </w:pPr>
      <w:bookmarkStart w:id="48" w:name="bookmark46"/>
      <w:bookmarkEnd w:id="48"/>
      <w:r>
        <w:t>Jeżeli kąpielisko nie znajduje się w wyznaczonej jednolitej części wód powierzchniowych, pola 26-31 pozostawia się puste i prze</w:t>
      </w:r>
      <w:r>
        <w:softHyphen/>
        <w:t>chodzi się do pola 32.</w:t>
      </w:r>
    </w:p>
    <w:p w14:paraId="57E15342" w14:textId="77777777" w:rsidR="00A104CC" w:rsidRDefault="003E2682">
      <w:pPr>
        <w:pStyle w:val="Teksttreci0"/>
        <w:numPr>
          <w:ilvl w:val="0"/>
          <w:numId w:val="10"/>
        </w:numPr>
        <w:tabs>
          <w:tab w:val="left" w:pos="323"/>
        </w:tabs>
        <w:spacing w:line="240" w:lineRule="auto"/>
        <w:jc w:val="both"/>
      </w:pPr>
      <w:bookmarkStart w:id="49" w:name="bookmark47"/>
      <w:bookmarkEnd w:id="49"/>
      <w:r>
        <w:t>Zaznacza się właściwe pole.</w:t>
      </w:r>
    </w:p>
    <w:p w14:paraId="7A43F2D3" w14:textId="77777777" w:rsidR="00A104CC" w:rsidRDefault="003E2682">
      <w:pPr>
        <w:pStyle w:val="Teksttreci0"/>
        <w:numPr>
          <w:ilvl w:val="0"/>
          <w:numId w:val="10"/>
        </w:numPr>
        <w:tabs>
          <w:tab w:val="left" w:pos="323"/>
        </w:tabs>
        <w:spacing w:line="240" w:lineRule="auto"/>
        <w:ind w:left="360" w:hanging="360"/>
        <w:jc w:val="both"/>
      </w:pPr>
      <w:bookmarkStart w:id="50" w:name="bookmark48"/>
      <w:bookmarkEnd w:id="50"/>
      <w:r>
        <w:t>Podaje się kilometraż początku kąpieliska; w przypadku gdy kąpielisko nie jest zlokalizowane na cieku, pole 30 pozostawia się puste i przechodzi się do pola 32.</w:t>
      </w:r>
    </w:p>
    <w:p w14:paraId="1BC77F6B" w14:textId="77777777" w:rsidR="00A104CC" w:rsidRDefault="003E2682">
      <w:pPr>
        <w:pStyle w:val="Teksttreci0"/>
        <w:numPr>
          <w:ilvl w:val="0"/>
          <w:numId w:val="10"/>
        </w:numPr>
        <w:tabs>
          <w:tab w:val="left" w:pos="334"/>
        </w:tabs>
        <w:spacing w:line="240" w:lineRule="auto"/>
        <w:jc w:val="both"/>
      </w:pPr>
      <w:bookmarkStart w:id="51" w:name="bookmark49"/>
      <w:bookmarkEnd w:id="51"/>
      <w:r>
        <w:t>Zaznacza się właściwe; jeżeli kąpielisko nie jest zlokalizowane na cieku, pole 31 pozostawia się puste i przechodzi się do pola 32.</w:t>
      </w:r>
    </w:p>
    <w:p w14:paraId="4F6FDB9A" w14:textId="77777777" w:rsidR="00A104CC" w:rsidRDefault="003E2682">
      <w:pPr>
        <w:pStyle w:val="Teksttreci0"/>
        <w:numPr>
          <w:ilvl w:val="0"/>
          <w:numId w:val="10"/>
        </w:numPr>
        <w:tabs>
          <w:tab w:val="left" w:pos="334"/>
        </w:tabs>
        <w:spacing w:line="240" w:lineRule="auto"/>
        <w:ind w:left="360" w:hanging="360"/>
        <w:jc w:val="both"/>
      </w:pPr>
      <w:bookmarkStart w:id="52" w:name="bookmark50"/>
      <w:bookmarkEnd w:id="52"/>
      <w: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11487179" w14:textId="77777777" w:rsidR="00A104CC" w:rsidRDefault="003E2682">
      <w:pPr>
        <w:pStyle w:val="Teksttreci0"/>
        <w:numPr>
          <w:ilvl w:val="0"/>
          <w:numId w:val="10"/>
        </w:numPr>
        <w:tabs>
          <w:tab w:val="left" w:pos="334"/>
        </w:tabs>
        <w:ind w:left="360" w:hanging="360"/>
        <w:jc w:val="both"/>
      </w:pPr>
      <w:bookmarkStart w:id="53" w:name="bookmark51"/>
      <w:bookmarkEnd w:id="53"/>
      <w:r>
        <w:t>W układzie współrzędnych płaskich prostokątnych, na obowiązującym podkładzie map topograficznych lub ortofotomap z państwo</w:t>
      </w:r>
      <w:r>
        <w:softHyphen/>
        <w:t>wego zasobu geodezyjnego i kartograficznego lub na podstawie odczytów z systemu nawigacji satelitarnej, zgodnie z przepisami wydanymi na podstawie art. 3 ust. 5 ustawy z dnia 17 maja 1989 r. - Prawo geodezyjne i kartograficzne (Dz. U. z 2019 r. poz. 725, z późn. zm.).</w:t>
      </w:r>
    </w:p>
    <w:p w14:paraId="2335F039" w14:textId="77777777" w:rsidR="00A104CC" w:rsidRDefault="003E2682">
      <w:pPr>
        <w:pStyle w:val="Teksttreci0"/>
        <w:numPr>
          <w:ilvl w:val="0"/>
          <w:numId w:val="10"/>
        </w:numPr>
        <w:tabs>
          <w:tab w:val="left" w:pos="334"/>
        </w:tabs>
        <w:spacing w:line="240" w:lineRule="auto"/>
        <w:jc w:val="both"/>
      </w:pPr>
      <w:bookmarkStart w:id="54" w:name="bookmark52"/>
      <w:bookmarkEnd w:id="54"/>
      <w:r>
        <w:t>Dane pochodzące od Głównego Inspektora Ochrony Środowiska.</w:t>
      </w:r>
    </w:p>
    <w:p w14:paraId="674D7633" w14:textId="77777777" w:rsidR="00A104CC" w:rsidRDefault="003E2682">
      <w:pPr>
        <w:pStyle w:val="Teksttreci0"/>
        <w:numPr>
          <w:ilvl w:val="0"/>
          <w:numId w:val="10"/>
        </w:numPr>
        <w:tabs>
          <w:tab w:val="left" w:pos="334"/>
        </w:tabs>
        <w:spacing w:line="240" w:lineRule="auto"/>
        <w:jc w:val="both"/>
      </w:pPr>
      <w:bookmarkStart w:id="55" w:name="bookmark53"/>
      <w:bookmarkEnd w:id="55"/>
      <w:r>
        <w:t>Podaje się, jeżeli wypełniono pole 26.</w:t>
      </w:r>
    </w:p>
    <w:p w14:paraId="21BC64E9" w14:textId="77777777" w:rsidR="00A104CC" w:rsidRDefault="003E2682">
      <w:pPr>
        <w:pStyle w:val="Teksttreci0"/>
        <w:numPr>
          <w:ilvl w:val="0"/>
          <w:numId w:val="10"/>
        </w:numPr>
        <w:tabs>
          <w:tab w:val="left" w:pos="334"/>
        </w:tabs>
        <w:spacing w:line="240" w:lineRule="auto"/>
        <w:jc w:val="both"/>
      </w:pPr>
      <w:bookmarkStart w:id="56" w:name="bookmark54"/>
      <w:bookmarkEnd w:id="56"/>
      <w:r>
        <w:t>Jeżeli kąpielisko nie jest zlokalizowane na cieku innym niż zbiornik zaporowy, przechodzi się do punktu II w części C.</w:t>
      </w:r>
    </w:p>
    <w:p w14:paraId="53780514" w14:textId="77777777" w:rsidR="00A104CC" w:rsidRDefault="003E2682">
      <w:pPr>
        <w:pStyle w:val="Teksttreci0"/>
        <w:numPr>
          <w:ilvl w:val="0"/>
          <w:numId w:val="10"/>
        </w:numPr>
        <w:tabs>
          <w:tab w:val="left" w:pos="334"/>
        </w:tabs>
        <w:spacing w:line="240" w:lineRule="auto"/>
        <w:jc w:val="both"/>
      </w:pPr>
      <w:bookmarkStart w:id="57" w:name="bookmark55"/>
      <w:bookmarkEnd w:id="57"/>
      <w:r>
        <w:t>Dotyczy wód kąpieliska.</w:t>
      </w:r>
    </w:p>
    <w:p w14:paraId="3E67A037" w14:textId="77777777" w:rsidR="00A104CC" w:rsidRDefault="003E2682">
      <w:pPr>
        <w:pStyle w:val="Teksttreci0"/>
        <w:numPr>
          <w:ilvl w:val="0"/>
          <w:numId w:val="10"/>
        </w:numPr>
        <w:tabs>
          <w:tab w:val="left" w:pos="334"/>
        </w:tabs>
        <w:spacing w:line="240" w:lineRule="auto"/>
        <w:ind w:left="360" w:hanging="360"/>
        <w:jc w:val="both"/>
      </w:pPr>
      <w:bookmarkStart w:id="58" w:name="bookmark56"/>
      <w:bookmarkEnd w:id="58"/>
      <w:r>
        <w:t>Typy wód powierzchniowych, z podziałem na kategorie tych wód, są określone w przepisach wydanych na podstawie art. 53 ust. 4 ustawy z dnia 20 lipca 2017 r. - Prawo wodne (Dz. U. z 2018 r. poz. 2268, z późn. zm.).</w:t>
      </w:r>
    </w:p>
    <w:p w14:paraId="287A308E" w14:textId="77777777" w:rsidR="00A104CC" w:rsidRDefault="003E2682">
      <w:pPr>
        <w:pStyle w:val="Teksttreci0"/>
        <w:numPr>
          <w:ilvl w:val="0"/>
          <w:numId w:val="10"/>
        </w:numPr>
        <w:tabs>
          <w:tab w:val="left" w:pos="334"/>
        </w:tabs>
        <w:spacing w:line="240" w:lineRule="auto"/>
        <w:ind w:left="360" w:hanging="360"/>
        <w:jc w:val="both"/>
      </w:pPr>
      <w:bookmarkStart w:id="59" w:name="bookmark57"/>
      <w:bookmarkEnd w:id="59"/>
      <w:r>
        <w:t>Dane pochodzące z Instytutu Meteorologii i Gospodarki Wodnej - Państwowego Instytutu Badawczego.</w:t>
      </w:r>
    </w:p>
    <w:p w14:paraId="72A57181" w14:textId="77777777" w:rsidR="00A104CC" w:rsidRDefault="003E2682">
      <w:pPr>
        <w:pStyle w:val="Teksttreci0"/>
        <w:numPr>
          <w:ilvl w:val="0"/>
          <w:numId w:val="10"/>
        </w:numPr>
        <w:tabs>
          <w:tab w:val="left" w:pos="334"/>
        </w:tabs>
        <w:spacing w:line="240" w:lineRule="auto"/>
        <w:ind w:left="360" w:hanging="360"/>
        <w:jc w:val="both"/>
      </w:pPr>
      <w:bookmarkStart w:id="60" w:name="bookmark58"/>
      <w:bookmarkEnd w:id="60"/>
      <w:r>
        <w:t>Jeżeli kąpielisko nie jest zlokalizowane na jeziorze lub innym zbiorniku wodnym, przechodzi się do punktu III w części C.</w:t>
      </w:r>
    </w:p>
    <w:p w14:paraId="50004B5D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61" w:name="bookmark59"/>
      <w:bookmarkEnd w:id="61"/>
      <w:r>
        <w:t>Dno muliste, piaszczyste lub kamieniste.</w:t>
      </w:r>
    </w:p>
    <w:p w14:paraId="3657FF09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62" w:name="bookmark60"/>
      <w:bookmarkEnd w:id="62"/>
      <w:r>
        <w:t>Jeżeli kąpielisko nie jest zlokalizowane na zbiorniku zaporowym, przechodzi się do punktu IV w części C.</w:t>
      </w:r>
    </w:p>
    <w:p w14:paraId="68DFC459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63" w:name="bookmark611"/>
      <w:bookmarkEnd w:id="63"/>
      <w:r>
        <w:t>Wypełnia się, jeżeli zaznaczono pole 22.</w:t>
      </w:r>
    </w:p>
    <w:p w14:paraId="6B7C807E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64" w:name="bookmark62"/>
      <w:bookmarkEnd w:id="64"/>
      <w:r>
        <w:t>Wypełnia się, jeżeli zaznaczono pole 23.</w:t>
      </w:r>
    </w:p>
    <w:p w14:paraId="225A4CC6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65" w:name="bookmark63"/>
      <w:bookmarkEnd w:id="65"/>
      <w:r>
        <w:t>Zaznacza się właściwe pole.</w:t>
      </w:r>
    </w:p>
    <w:p w14:paraId="7D400A17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66" w:name="bookmark64"/>
      <w:bookmarkEnd w:id="66"/>
      <w:r>
        <w:t>Dane pochodzące od wojewódzkiego inspektora ochrony środowiska.</w:t>
      </w:r>
    </w:p>
    <w:p w14:paraId="1CCFFD1C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67" w:name="bookmark65"/>
      <w:bookmarkEnd w:id="67"/>
      <w:r>
        <w:t>Dane pochodzące od dyrektora zarządu zlewni Wód Polskich lub dyrektora regionalnego zarządu gospodarki wodnej Wód Polskich.</w:t>
      </w:r>
    </w:p>
    <w:p w14:paraId="722DCC3F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68" w:name="bookmark66"/>
      <w:bookmarkEnd w:id="68"/>
      <w:r>
        <w:t>Wypełnia się na podstawie pozwoleń wodnoprawnych.</w:t>
      </w:r>
    </w:p>
    <w:p w14:paraId="62018C1D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69" w:name="bookmark67"/>
      <w:bookmarkEnd w:id="69"/>
      <w:r>
        <w:t>Podaje się odległość zrzutu od kąpieliska, z dokładnością do 50 m.</w:t>
      </w:r>
    </w:p>
    <w:p w14:paraId="70691EDB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70" w:name="bookmark68"/>
      <w:bookmarkEnd w:id="70"/>
      <w:r>
        <w:t>Dane pochodzące od dyrektora urzędu morskiego.</w:t>
      </w:r>
    </w:p>
    <w:p w14:paraId="0BD1AE19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71" w:name="bookmark69"/>
      <w:bookmarkEnd w:id="71"/>
      <w:r>
        <w:t>Opis zgodnie z klasami pokrycia terenu lub użytkowania ziemi wyróżnionymi w bazie CORINE Land Cover (CLC), na poziomie 3.</w:t>
      </w:r>
    </w:p>
    <w:p w14:paraId="0610B659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72" w:name="bookmark70"/>
      <w:bookmarkEnd w:id="72"/>
      <w:r>
        <w:t>Wypełnia się, jeżeli zaznaczono pole 117.</w:t>
      </w:r>
    </w:p>
    <w:p w14:paraId="4A302FD3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73" w:name="bookmark711"/>
      <w:bookmarkEnd w:id="73"/>
      <w:r>
        <w:t>W rozumieniu ustawy z dnia 16 kwietnia 2004 r. o ochronie przyrody (Dz. U. z 2018 r. poz. 1614, z późn. zm.).</w:t>
      </w:r>
    </w:p>
    <w:p w14:paraId="35A79409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ind w:left="360" w:hanging="360"/>
        <w:jc w:val="both"/>
      </w:pPr>
      <w:bookmarkStart w:id="74" w:name="bookmark72"/>
      <w:bookmarkEnd w:id="74"/>
      <w:r>
        <w:t>Wypełnia się, jeżeli zaznaczono pole 122, podając w szczególności nazwę obszaru objętego formą ochrony przyrody (np.: nazwę parku narodowego, nazwę obszaru Natura 2000).</w:t>
      </w:r>
    </w:p>
    <w:p w14:paraId="78E6E3B3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75" w:name="bookmark73"/>
      <w:bookmarkEnd w:id="75"/>
      <w:r>
        <w:t>Wypełnia się, jeżeli zaznaczono pole 125.</w:t>
      </w:r>
    </w:p>
    <w:p w14:paraId="4CBA4057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ind w:left="360" w:hanging="360"/>
        <w:jc w:val="both"/>
      </w:pPr>
      <w:bookmarkStart w:id="76" w:name="bookmark74"/>
      <w:bookmarkEnd w:id="76"/>
      <w:r>
        <w:t>Na podstawie najbardziej aktualnych danych z ostatnich 4 lat poprzedzających rok, w którym jest sporządzany profil wody w kąpie</w:t>
      </w:r>
      <w:r>
        <w:softHyphen/>
        <w:t>lisku.</w:t>
      </w:r>
    </w:p>
    <w:p w14:paraId="20431C41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ind w:left="360" w:hanging="360"/>
        <w:jc w:val="both"/>
      </w:pPr>
      <w:bookmarkStart w:id="77" w:name="bookmark75"/>
      <w:bookmarkEnd w:id="77"/>
      <w:r>
        <w:t>Wykaz substancji priorytetowych jest określony w przepisach wydanych na podstawie art. 114 ustawy z dnia 20 lipca 2017 r. - Pra</w:t>
      </w:r>
      <w:r>
        <w:softHyphen/>
        <w:t>wo wodne.</w:t>
      </w:r>
    </w:p>
    <w:p w14:paraId="499FAA80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78" w:name="bookmark76"/>
      <w:bookmarkEnd w:id="78"/>
      <w:r>
        <w:t>Opis na podstawie obserwacji na miejscu.</w:t>
      </w:r>
    </w:p>
    <w:p w14:paraId="0D5CD5E2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ind w:left="360" w:hanging="360"/>
        <w:jc w:val="both"/>
      </w:pPr>
      <w:bookmarkStart w:id="79" w:name="bookmark77"/>
      <w:bookmarkEnd w:id="79"/>
      <w:r>
        <w:t xml:space="preserve">Zaznacza się, jeżeli zaznaczono pole 132, a wyniki monitoringu będącego podstawą do klasyfikacji, o której mowa w polu 37, nie wskazały na przekroczenie przez wskaźniki charakteryzujące warunki biogenne oraz przez - w zależności od kategorii wód - fito- plankton lub chlorofil </w:t>
      </w:r>
      <w:r>
        <w:rPr>
          <w:i/>
          <w:iCs/>
        </w:rPr>
        <w:t>a</w:t>
      </w:r>
      <w:r>
        <w:t xml:space="preserve">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</w:t>
      </w:r>
      <w:r>
        <w:softHyphen/>
        <w:t>nych na podstawie art. 38a ust. 3 ustawy z dnia 18 lipca 2001 r. - Prawo wodne (Dz. U. z 2017 r. poz. 1121), w przypadku gdy kla</w:t>
      </w:r>
      <w:r>
        <w:softHyphen/>
        <w:t>syfikacja, o której mowa w polu 37, została wykonana za 2018 r. lub lata wcześniejsze.</w:t>
      </w:r>
    </w:p>
    <w:p w14:paraId="3D85E95D" w14:textId="77777777" w:rsidR="00A104CC" w:rsidRDefault="003E2682">
      <w:pPr>
        <w:pStyle w:val="Teksttreci0"/>
        <w:numPr>
          <w:ilvl w:val="0"/>
          <w:numId w:val="10"/>
        </w:numPr>
        <w:tabs>
          <w:tab w:val="left" w:pos="344"/>
        </w:tabs>
        <w:spacing w:line="240" w:lineRule="auto"/>
        <w:jc w:val="both"/>
      </w:pPr>
      <w:bookmarkStart w:id="80" w:name="bookmark78"/>
      <w:bookmarkEnd w:id="80"/>
      <w:r>
        <w:t>Zaznacza się, jeżeli zaznaczono:</w:t>
      </w:r>
    </w:p>
    <w:p w14:paraId="55565958" w14:textId="77777777" w:rsidR="00A104CC" w:rsidRDefault="003E2682">
      <w:pPr>
        <w:pStyle w:val="Teksttreci0"/>
        <w:numPr>
          <w:ilvl w:val="0"/>
          <w:numId w:val="11"/>
        </w:numPr>
        <w:tabs>
          <w:tab w:val="left" w:pos="691"/>
        </w:tabs>
        <w:ind w:left="700" w:hanging="340"/>
        <w:jc w:val="both"/>
      </w:pPr>
      <w:bookmarkStart w:id="81" w:name="bookmark79"/>
      <w:bookmarkEnd w:id="81"/>
      <w:r>
        <w:t xml:space="preserve">pole 133, a wyniki monitoringu będącego podstawą do klasyfikacji, o której mowa w polu 37, nie wskazały na przekroczenie przez wskaźniki charakteryzujące warunki biogenne oraz przez - w zależności od kategorii wód - fitoplankton lub chlorofil </w:t>
      </w:r>
      <w:r>
        <w:rPr>
          <w:i/>
          <w:iCs/>
        </w:rPr>
        <w:t xml:space="preserve">a </w:t>
      </w:r>
      <w:r>
        <w:t>wartości granicznych określonych dla I klasy stanu ekologicznego lub potencjału ekologicznego jednolitych części wód po</w:t>
      </w:r>
      <w:r>
        <w:softHyphen/>
        <w:t>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6CAE6686" w14:textId="77777777" w:rsidR="00A104CC" w:rsidRDefault="003E2682">
      <w:pPr>
        <w:pStyle w:val="Teksttreci0"/>
        <w:numPr>
          <w:ilvl w:val="0"/>
          <w:numId w:val="11"/>
        </w:numPr>
        <w:tabs>
          <w:tab w:val="left" w:pos="709"/>
        </w:tabs>
        <w:ind w:left="700" w:hanging="340"/>
        <w:jc w:val="both"/>
      </w:pPr>
      <w:bookmarkStart w:id="82" w:name="bookmark80"/>
      <w:bookmarkEnd w:id="82"/>
      <w:r>
        <w:t xml:space="preserve">pole 132, a wyniki monitoringu będącego podstawą do klasyfikacji, o której mowa w polu 37, nie wskazały na przekroczenie przez wskaźniki charakteryzujące warunki biogenne oraz przez - w zależności od kategorii wód - fitoplankton lub chlorofil </w:t>
      </w:r>
      <w:r>
        <w:rPr>
          <w:i/>
          <w:iCs/>
        </w:rPr>
        <w:t xml:space="preserve">a </w:t>
      </w:r>
      <w:r>
        <w:t>wartości granicznych określonych dla II klasy stanu ekologicznego lub potencjału ekologicznego jednolitych części wód po</w:t>
      </w:r>
      <w:r>
        <w:softHyphen/>
        <w:t>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79A00F8C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jc w:val="both"/>
      </w:pPr>
      <w:bookmarkStart w:id="83" w:name="bookmark81"/>
      <w:bookmarkEnd w:id="83"/>
      <w:r>
        <w:t>Zaznacza się, jeżeli zaznaczono:</w:t>
      </w:r>
    </w:p>
    <w:p w14:paraId="0C816B38" w14:textId="77777777" w:rsidR="00A104CC" w:rsidRDefault="003E2682">
      <w:pPr>
        <w:pStyle w:val="Teksttreci0"/>
        <w:numPr>
          <w:ilvl w:val="0"/>
          <w:numId w:val="12"/>
        </w:numPr>
        <w:tabs>
          <w:tab w:val="left" w:pos="696"/>
        </w:tabs>
        <w:ind w:left="700" w:hanging="340"/>
        <w:jc w:val="both"/>
      </w:pPr>
      <w:bookmarkStart w:id="84" w:name="bookmark82"/>
      <w:bookmarkEnd w:id="84"/>
      <w:r>
        <w:t xml:space="preserve">pole 133, a wyniki monitoringu będącego podstawą do klasyfikacji, o której mowa w polu 37, wskazały na przekroczenie przez wskaźniki charakteryzujące warunki biogenne oraz przez - w zależności od kategorii wód - fitoplankton lub chlorofil </w:t>
      </w:r>
      <w:r>
        <w:rPr>
          <w:i/>
          <w:iCs/>
        </w:rPr>
        <w:t>a</w:t>
      </w:r>
      <w:r>
        <w:t xml:space="preserve"> wartości granicznych określonych dla II klasy stanu ekologicznego lub potencjału ekologicznego jednolitych części wód powierzchnio</w:t>
      </w:r>
      <w:r>
        <w:softHyphen/>
        <w:t>wych w przepisach wydanych na podstawie art. 53 ust. 4 ustawy z dnia 20 lipca 2017 r. - Prawo wodne, w przypadku gdy kla</w:t>
      </w:r>
      <w:r>
        <w:softHyphen/>
        <w:t xml:space="preserve">syfikacja, o której mowa w polu 37, została wykonana za 2019 r. lub lata późniejsze, lub w przepisach wydanych na podstawie </w:t>
      </w:r>
      <w:r>
        <w:lastRenderedPageBreak/>
        <w:t>art. 38a ust. 3 ustawy z dnia 18 lipca 2001 r. - Prawo wodne, w przypadku gdy klasyfikacja, o której mowa w polu 37, została wykonana za 2018 r. lub lata wcześniejsze, lub</w:t>
      </w:r>
    </w:p>
    <w:p w14:paraId="5BFAF279" w14:textId="77777777" w:rsidR="00A104CC" w:rsidRDefault="003E2682">
      <w:pPr>
        <w:pStyle w:val="Teksttreci0"/>
        <w:numPr>
          <w:ilvl w:val="0"/>
          <w:numId w:val="12"/>
        </w:numPr>
        <w:tabs>
          <w:tab w:val="left" w:pos="696"/>
        </w:tabs>
        <w:ind w:firstLine="360"/>
        <w:jc w:val="both"/>
      </w:pPr>
      <w:bookmarkStart w:id="85" w:name="bookmark83"/>
      <w:bookmarkEnd w:id="85"/>
      <w:r>
        <w:t>pole 134.</w:t>
      </w:r>
    </w:p>
    <w:p w14:paraId="4534EF76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jc w:val="both"/>
      </w:pPr>
      <w:bookmarkStart w:id="86" w:name="bookmark84"/>
      <w:bookmarkEnd w:id="86"/>
      <w:r>
        <w:t>Zaznacza się, jeżeli zaznaczono pole 135.</w:t>
      </w:r>
    </w:p>
    <w:p w14:paraId="1AD3641A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jc w:val="both"/>
      </w:pPr>
      <w:bookmarkStart w:id="87" w:name="bookmark85"/>
      <w:bookmarkEnd w:id="87"/>
      <w:r>
        <w:t>Dotyczy tylko kąpielisk zlokalizowanych na wodach przejściowych i przybrzeżnych.</w:t>
      </w:r>
    </w:p>
    <w:p w14:paraId="3AB3F1F1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jc w:val="both"/>
      </w:pPr>
      <w:bookmarkStart w:id="88" w:name="bookmark86"/>
      <w:bookmarkEnd w:id="88"/>
      <w:r>
        <w:t>Podaje się, czy stwierdzono występowanie makroglonów, oraz ocenia się ich niekorzystny wpływ na jakość wody w kąpielisku.</w:t>
      </w:r>
    </w:p>
    <w:p w14:paraId="245582BE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ind w:left="360" w:hanging="360"/>
        <w:jc w:val="both"/>
      </w:pPr>
      <w:bookmarkStart w:id="89" w:name="bookmark87"/>
      <w:bookmarkEnd w:id="89"/>
      <w:r>
        <w:t>Dotyczy tylko kąpielisk zlokalizowanych na wodach przejściowych i przybrzeżnych, jeziorach, zbiornikach zaporowych oraz cie</w:t>
      </w:r>
      <w:r>
        <w:softHyphen/>
        <w:t>kach typów:</w:t>
      </w:r>
    </w:p>
    <w:p w14:paraId="7F8584D7" w14:textId="77777777" w:rsidR="00A104CC" w:rsidRDefault="003E2682">
      <w:pPr>
        <w:pStyle w:val="Teksttreci0"/>
        <w:numPr>
          <w:ilvl w:val="0"/>
          <w:numId w:val="13"/>
        </w:numPr>
        <w:tabs>
          <w:tab w:val="left" w:pos="696"/>
        </w:tabs>
        <w:ind w:left="700" w:hanging="340"/>
        <w:jc w:val="both"/>
      </w:pPr>
      <w:bookmarkStart w:id="90" w:name="bookmark88"/>
      <w:bookmarkEnd w:id="90"/>
      <w:r>
        <w:t>19, 20, 24, 25 (o powierzchni zlewni &gt; 5000 km</w:t>
      </w:r>
      <w:r>
        <w:rPr>
          <w:vertAlign w:val="superscript"/>
        </w:rPr>
        <w:t>2</w:t>
      </w:r>
      <w:r>
        <w:t xml:space="preserve">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 w14:paraId="404639CC" w14:textId="77777777" w:rsidR="00A104CC" w:rsidRDefault="003E2682">
      <w:pPr>
        <w:pStyle w:val="Teksttreci0"/>
        <w:numPr>
          <w:ilvl w:val="0"/>
          <w:numId w:val="13"/>
        </w:numPr>
        <w:tabs>
          <w:tab w:val="left" w:pos="696"/>
        </w:tabs>
        <w:ind w:left="700" w:hanging="340"/>
        <w:jc w:val="both"/>
      </w:pPr>
      <w:bookmarkStart w:id="91" w:name="bookmark89"/>
      <w:bookmarkEnd w:id="91"/>
      <w:r>
        <w:t>RzN, Rz_org (o powierzchni zlewni &gt; 5000 km2 w przypadku tych dwóch typów), RwN, R_poj i Rl_poj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 w14:paraId="61240D2A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ind w:left="360" w:hanging="360"/>
        <w:jc w:val="both"/>
      </w:pPr>
      <w:bookmarkStart w:id="92" w:name="bookmark90"/>
      <w:bookmarkEnd w:id="92"/>
      <w:r>
        <w:t>Zaznacza się, jeżeli wyniki monitoringu będącego podstawą do klasyfikacji, o której mowa w polu 37, nie wskazały na przekroczenie przez przezroczystość, wskaźniki charakteryzujące warunki tlenowe i zanieczyszczenia organiczne, wskaźniki charakteryzujące wa</w:t>
      </w:r>
      <w:r>
        <w:softHyphen/>
        <w:t xml:space="preserve">runki biogenne oraz - w zależności od kategorii wód - fitoplankton lub chlorofil </w:t>
      </w:r>
      <w:r>
        <w:rPr>
          <w:i/>
          <w:iCs/>
        </w:rPr>
        <w:t>a</w:t>
      </w:r>
      <w:r>
        <w:t xml:space="preserve">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</w:t>
      </w:r>
      <w:r>
        <w:softHyphen/>
        <w:t>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3F19FE17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ind w:left="360" w:hanging="360"/>
        <w:jc w:val="both"/>
      </w:pPr>
      <w:bookmarkStart w:id="93" w:name="bookmark91"/>
      <w:bookmarkEnd w:id="93"/>
      <w:r>
        <w:t>Zaznacza się, jeżeli wyniki monitoringu będącego podstawą do klasyfikacji, o której mowa w polu 37, nie wskazały na przekroczenie przez przezroczystość, wskaźniki charakteryzujące warunki tlenowe i zanieczyszczenia organiczne, wskaźniki charakteryzujące wa</w:t>
      </w:r>
      <w:r>
        <w:softHyphen/>
        <w:t xml:space="preserve">runki biogenne oraz - w zależności od kategorii wód - fitoplankton lub chlorofil </w:t>
      </w:r>
      <w:r>
        <w:rPr>
          <w:i/>
          <w:iCs/>
        </w:rPr>
        <w:t>a</w:t>
      </w:r>
      <w:r>
        <w:t xml:space="preserve">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</w:t>
      </w:r>
      <w:r>
        <w:softHyphen/>
        <w:t>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63359F88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ind w:left="360" w:hanging="360"/>
        <w:jc w:val="both"/>
      </w:pPr>
      <w:bookmarkStart w:id="94" w:name="bookmark92"/>
      <w:bookmarkEnd w:id="94"/>
      <w:r>
        <w:t xml:space="preserve">Zaznacza się, jeżeli wyniki monitoringu będącego podstawą do klasyfikacji, o której mowa w polu 37, nie wskazały na przekroczenie przez - w zależności od kategorii wód - fitoplankton lub chlorofil </w:t>
      </w:r>
      <w:r>
        <w:rPr>
          <w:i/>
          <w:iCs/>
        </w:rPr>
        <w:t>a</w:t>
      </w:r>
      <w:r>
        <w:t xml:space="preserve"> wartości granicznych określonych dla III klasy stanu ekologicz</w:t>
      </w:r>
      <w:r>
        <w:softHyphen/>
        <w:t>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</w:t>
      </w:r>
      <w:r>
        <w:softHyphen/>
        <w:t>padku gdy klasyfikacja, o której mowa w polu 37, została wykonana za 2018 r. lub lata wcześniejsze.</w:t>
      </w:r>
    </w:p>
    <w:p w14:paraId="1B3602D2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ind w:left="360" w:hanging="360"/>
        <w:jc w:val="both"/>
      </w:pPr>
      <w:bookmarkStart w:id="95" w:name="bookmark93"/>
      <w:bookmarkEnd w:id="95"/>
      <w:r>
        <w:t xml:space="preserve">Zaznacza się, jeżeli wyniki monitoringu będącego podstawą do klasyfikacji, o której mowa w polu 37, wskazały na przekroczenie przez - w zależności od kategorii wód - fitoplankton lub chlorofil </w:t>
      </w:r>
      <w:r>
        <w:rPr>
          <w:i/>
          <w:iCs/>
        </w:rPr>
        <w:t>a</w:t>
      </w:r>
      <w:r>
        <w:t xml:space="preserve"> wartości granicznych określonych dla III klasy stanu ekologicz</w:t>
      </w:r>
      <w:r>
        <w:softHyphen/>
        <w:t>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</w:t>
      </w:r>
      <w:r>
        <w:softHyphen/>
        <w:t>padku gdy klasyfikacja, o której mowa w polu 37, została wykonana za 2018 r. lub lata wcześniejsze.</w:t>
      </w:r>
    </w:p>
    <w:p w14:paraId="0216E0AC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ind w:left="360" w:hanging="360"/>
        <w:jc w:val="both"/>
      </w:pPr>
      <w:bookmarkStart w:id="96" w:name="bookmark94"/>
      <w:bookmarkEnd w:id="96"/>
      <w:r>
        <w:t xml:space="preserve">Pojęcie „krótkotrwałe zanieczyszczenia” odnosi się tylko do skażeń mikrobiologicznych (enterokoki, </w:t>
      </w:r>
      <w:r>
        <w:rPr>
          <w:i/>
          <w:iCs/>
        </w:rPr>
        <w:t>Escherichia coli),</w:t>
      </w:r>
      <w:r>
        <w:t xml:space="preserve"> których przyczyny można jednoznacznie ustalić i co do których nie przewiduje się, że będą miały niekorzystny wpływ na jakość wody w ką</w:t>
      </w:r>
      <w:r>
        <w:softHyphen/>
        <w:t>pielisku przez okres dłuższy niż 72 godziny od stwierdzenia ich wystąpienia, oraz dla których są ustalone procedury prognozowania i działań w przypadku ich wystąpienia.</w:t>
      </w:r>
    </w:p>
    <w:p w14:paraId="42B5EAAB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ind w:left="360" w:hanging="360"/>
        <w:jc w:val="both"/>
      </w:pPr>
      <w:bookmarkStart w:id="97" w:name="bookmark95"/>
      <w:bookmarkEnd w:id="97"/>
      <w:r>
        <w:t>Podaje się imię i nazwisko osoby, nazwę instytucji, adres, numer telefonu, numer faksu (jeżeli posiada) oraz adres poczty elektro</w:t>
      </w:r>
      <w:r>
        <w:softHyphen/>
        <w:t>nicznej.</w:t>
      </w:r>
    </w:p>
    <w:p w14:paraId="57F88733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ind w:left="360" w:hanging="360"/>
        <w:jc w:val="both"/>
      </w:pPr>
      <w:bookmarkStart w:id="98" w:name="bookmark96"/>
      <w:bookmarkEnd w:id="98"/>
      <w:r>
        <w:t>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7467A1A4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ind w:left="360" w:hanging="360"/>
        <w:jc w:val="both"/>
      </w:pPr>
      <w:bookmarkStart w:id="99" w:name="bookmark97"/>
      <w:bookmarkEnd w:id="99"/>
      <w:r>
        <w:t>Jeżeli akwen nie stanowi wyznaczonej jednolitej części wód powierzchniowych, pola 155 i 156 pozostawia się puste i przechodzi się do pola 157.</w:t>
      </w:r>
    </w:p>
    <w:p w14:paraId="46B102EB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jc w:val="both"/>
      </w:pPr>
      <w:bookmarkStart w:id="100" w:name="bookmark98"/>
      <w:bookmarkEnd w:id="100"/>
      <w:r>
        <w:t>Wypełnia się tylko w przypadku cieków, jezior lub innych zbiorników wodnych oraz zbiorników zaporowych.</w:t>
      </w:r>
    </w:p>
    <w:p w14:paraId="0FC9D268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jc w:val="both"/>
      </w:pPr>
      <w:bookmarkStart w:id="101" w:name="bookmark99"/>
      <w:bookmarkEnd w:id="101"/>
      <w:r>
        <w:t>Wypełnia się tylko w przypadku cieków i zbiorników zaporowych.</w:t>
      </w:r>
    </w:p>
    <w:p w14:paraId="4C999BE0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jc w:val="both"/>
      </w:pPr>
      <w:bookmarkStart w:id="102" w:name="bookmark100"/>
      <w:bookmarkEnd w:id="102"/>
      <w:r>
        <w:t>Podaje się, jeżeli wypełniono pola 155 i 156.</w:t>
      </w:r>
    </w:p>
    <w:p w14:paraId="3BFDADC7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jc w:val="both"/>
      </w:pPr>
      <w:bookmarkStart w:id="103" w:name="bookmark101"/>
      <w:bookmarkEnd w:id="103"/>
      <w:r>
        <w:t>Wypełnia się tylko w przypadku cieków i jezior.</w:t>
      </w:r>
    </w:p>
    <w:p w14:paraId="0E007720" w14:textId="77777777" w:rsidR="00A104CC" w:rsidRDefault="003E2682">
      <w:pPr>
        <w:pStyle w:val="Teksttreci0"/>
        <w:numPr>
          <w:ilvl w:val="0"/>
          <w:numId w:val="10"/>
        </w:numPr>
        <w:tabs>
          <w:tab w:val="left" w:pos="331"/>
        </w:tabs>
        <w:spacing w:line="240" w:lineRule="auto"/>
        <w:jc w:val="both"/>
      </w:pPr>
      <w:bookmarkStart w:id="104" w:name="bookmark102"/>
      <w:bookmarkEnd w:id="104"/>
      <w:r>
        <w:t>Wypełnia się tylko w przypadku cieków.</w:t>
      </w:r>
    </w:p>
    <w:sectPr w:rsidR="00A104CC" w:rsidSect="000D056E">
      <w:headerReference w:type="default" r:id="rId9"/>
      <w:pgSz w:w="11906" w:h="16838" w:code="9"/>
      <w:pgMar w:top="697" w:right="981" w:bottom="697" w:left="992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91E05" w14:textId="77777777" w:rsidR="00FD7FA8" w:rsidRDefault="00FD7FA8">
      <w:r>
        <w:separator/>
      </w:r>
    </w:p>
  </w:endnote>
  <w:endnote w:type="continuationSeparator" w:id="0">
    <w:p w14:paraId="34349F1E" w14:textId="77777777" w:rsidR="00FD7FA8" w:rsidRDefault="00FD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274B4" w14:textId="77777777" w:rsidR="00FD7FA8" w:rsidRDefault="00FD7FA8">
      <w:pPr>
        <w:rPr>
          <w:sz w:val="12"/>
        </w:rPr>
      </w:pPr>
      <w:r>
        <w:separator/>
      </w:r>
    </w:p>
  </w:footnote>
  <w:footnote w:type="continuationSeparator" w:id="0">
    <w:p w14:paraId="4B566A50" w14:textId="77777777" w:rsidR="00FD7FA8" w:rsidRDefault="00FD7FA8">
      <w:pPr>
        <w:rPr>
          <w:sz w:val="12"/>
        </w:rPr>
      </w:pPr>
      <w:r>
        <w:continuationSeparator/>
      </w:r>
    </w:p>
  </w:footnote>
  <w:footnote w:id="1">
    <w:p w14:paraId="73DE6D40" w14:textId="77777777" w:rsidR="00A104CC" w:rsidRDefault="003E2682">
      <w:pPr>
        <w:pStyle w:val="Stopka1"/>
        <w:tabs>
          <w:tab w:val="left" w:pos="322"/>
        </w:tabs>
      </w:pPr>
      <w:r>
        <w:rPr>
          <w:rStyle w:val="Znakiprzypiswdolnych"/>
        </w:rPr>
        <w:footnoteRef/>
      </w:r>
      <w:r>
        <w:tab/>
        <w:t>Minister Środowiska kieruje działem administracji rządowej - środowisko, na podstawie § 1 ust. 2 rozporządzenia Prezesa Rady Ministrów z dnia 10 stycznia 2018 r. w sprawie szczegółowego zakresu działania Ministra Środowiska (Dz. U. poz. 96).</w:t>
      </w:r>
    </w:p>
  </w:footnote>
  <w:footnote w:id="2">
    <w:p w14:paraId="37121E52" w14:textId="77777777" w:rsidR="00A104CC" w:rsidRDefault="003E2682">
      <w:pPr>
        <w:pStyle w:val="Stopka1"/>
        <w:tabs>
          <w:tab w:val="left" w:pos="326"/>
        </w:tabs>
        <w:jc w:val="both"/>
      </w:pPr>
      <w:r>
        <w:rPr>
          <w:rStyle w:val="Znakiprzypiswdolnych"/>
        </w:rPr>
        <w:footnoteRef/>
      </w:r>
      <w:r>
        <w:tab/>
        <w:t>Niniejsze rozporządzenie w zakresie swojej regulacji wdraża dyrektywę 2006/7/WE Parlamentu Europejskiego i Rady z dnia 15 lutego 2006 r. dotyczącą zarządzania jakością wody w kąpieliskach i uchylającą dyrektywę 76/160/EWG (Dz. Urz. UE L 64 z 04.03.2006, str. 37, Dz. Urz. UE L 188 z 18.07.2009, str. 14 oraz Dz. Urz. UE L 353 z 28.12.2013, str. 8).</w:t>
      </w:r>
    </w:p>
  </w:footnote>
  <w:footnote w:id="3">
    <w:p w14:paraId="4D22032F" w14:textId="77777777" w:rsidR="00A104CC" w:rsidRDefault="003E2682">
      <w:pPr>
        <w:pStyle w:val="Stopka1"/>
        <w:tabs>
          <w:tab w:val="left" w:pos="293"/>
        </w:tabs>
        <w:ind w:left="0" w:firstLine="0"/>
        <w:jc w:val="center"/>
      </w:pPr>
      <w:r>
        <w:rPr>
          <w:rStyle w:val="Znakiprzypiswdolnych"/>
        </w:rPr>
        <w:footnoteRef/>
      </w:r>
      <w:r>
        <w:rPr>
          <w:sz w:val="11"/>
          <w:szCs w:val="11"/>
        </w:rPr>
        <w:t>)</w:t>
      </w:r>
      <w:r>
        <w:rPr>
          <w:sz w:val="11"/>
          <w:szCs w:val="11"/>
        </w:rPr>
        <w:tab/>
      </w:r>
      <w:r>
        <w:t>Warstwy systemów informacji geograficznej są tworzone zgodnie z wymaganiami określonymi w przepisach wydanych na podsta-</w:t>
      </w:r>
      <w:r>
        <w:br/>
        <w:t>wie art. 3 ust. 5 ustawy z dnia 17 maja 1989 r. - Prawo geodezyjne i kartograficzne (Dz. U. z 2019 r. poz. 725, 730 i 1309).</w:t>
      </w:r>
    </w:p>
  </w:footnote>
  <w:footnote w:id="4">
    <w:p w14:paraId="2CE10249" w14:textId="77777777" w:rsidR="00A104CC" w:rsidRDefault="003E2682">
      <w:pPr>
        <w:pStyle w:val="Stopka1"/>
        <w:tabs>
          <w:tab w:val="left" w:pos="293"/>
        </w:tabs>
        <w:jc w:val="both"/>
      </w:pPr>
      <w:r>
        <w:rPr>
          <w:rStyle w:val="Znakiprzypiswdolnych"/>
        </w:rPr>
        <w:footnoteRef/>
      </w:r>
      <w:r>
        <w:rPr>
          <w:sz w:val="11"/>
          <w:szCs w:val="11"/>
        </w:rPr>
        <w:tab/>
        <w:t>)</w:t>
      </w:r>
      <w:r>
        <w:t>Niniejsze rozporządzenie było poprzedzone rozporządzeniem Ministra Środowiska z dnia 2 lutego 2011 r. w sprawie profilu wody w kąpielisku (Dz. U. poz. 191), które na podstawie art. 566 ust. 1 ustawy z dnia 20 lipca 2017 r. - Prawo wodne (Dz. U. z 2018 r. poz. 2268 oraz z 2019 r. poz. 125, 534, 1495 i 2170) utraciło moc z dniem 1 lipca 2019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9FFAC" w14:textId="77777777" w:rsidR="00A104CC" w:rsidRDefault="003E26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 wp14:anchorId="07B9461A" wp14:editId="69C300A0">
              <wp:simplePos x="0" y="0"/>
              <wp:positionH relativeFrom="page">
                <wp:posOffset>642620</wp:posOffset>
              </wp:positionH>
              <wp:positionV relativeFrom="page">
                <wp:posOffset>757555</wp:posOffset>
              </wp:positionV>
              <wp:extent cx="6267450" cy="1270"/>
              <wp:effectExtent l="0" t="0" r="0" b="0"/>
              <wp:wrapNone/>
              <wp:docPr id="2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688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Shape 5" stroked="t" style="position:absolute;margin-left:50.6pt;margin-top:59.65pt;width:493.4pt;height:0pt;mso-position-horizontal-relative:page;mso-position-vertical-relative:page" type="shapetype_32">
              <w10:wrap type="none"/>
              <v:fill o:detectmouseclick="t" on="false"/>
              <v:stroke color="#3465a4" weight="12600" joinstyle="round" endcap="fla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1" behindDoc="1" locked="0" layoutInCell="1" allowOverlap="1" wp14:anchorId="78FBE844" wp14:editId="730A795A">
              <wp:simplePos x="0" y="0"/>
              <wp:positionH relativeFrom="page">
                <wp:posOffset>645795</wp:posOffset>
              </wp:positionH>
              <wp:positionV relativeFrom="page">
                <wp:posOffset>631190</wp:posOffset>
              </wp:positionV>
              <wp:extent cx="6257925" cy="1460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71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6D424E" w14:textId="77777777" w:rsidR="00A104CC" w:rsidRDefault="003E2682">
                          <w:pPr>
                            <w:pStyle w:val="Nagweklubstopka20"/>
                            <w:tabs>
                              <w:tab w:val="right" w:pos="5189"/>
                              <w:tab w:val="right" w:pos="9854"/>
                            </w:tabs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  <w:r>
                            <w:rPr>
                              <w:color w:val="231F20"/>
                            </w:rPr>
                            <w:tab/>
                            <w:t xml:space="preserve">- </w:t>
                          </w: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>PAGE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</w:rPr>
                            <w:t>11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  <w:r>
                            <w:rPr>
                              <w:color w:val="231F20"/>
                            </w:rPr>
                            <w:tab/>
                            <w:t>Poz. 2206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8FBE844" id="Shape 3" o:spid="_x0000_s1026" style="position:absolute;margin-left:50.85pt;margin-top:49.7pt;width:492.75pt;height:11.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" filled="f" stroked="f">
              <v:textbox style="mso-fit-shape-to-text:t" inset="0,0,0,0">
                <w:txbxContent>
                  <w:p w14:paraId="4F6D424E" w14:textId="77777777" w:rsidR="00A104CC" w:rsidRDefault="003E2682">
                    <w:pPr>
                      <w:pStyle w:val="Nagweklubstopka20"/>
                      <w:tabs>
                        <w:tab w:val="right" w:pos="5189"/>
                        <w:tab w:val="right" w:pos="9854"/>
                      </w:tabs>
                    </w:pPr>
                    <w:r>
                      <w:rPr>
                        <w:color w:val="231F20"/>
                      </w:rPr>
                      <w:t>Dziennik Ustaw</w:t>
                    </w:r>
                    <w:r>
                      <w:rPr>
                        <w:color w:val="231F20"/>
                      </w:rPr>
                      <w:tab/>
                      <w:t xml:space="preserve">- </w:t>
                    </w: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>PAGE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>
                      <w:rPr>
                        <w:color w:val="231F20"/>
                      </w:rPr>
                      <w:t>11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  <w:r>
                      <w:rPr>
                        <w:color w:val="231F20"/>
                      </w:rPr>
                      <w:tab/>
                      <w:t>Poz. 2206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1D41"/>
    <w:multiLevelType w:val="multilevel"/>
    <w:tmpl w:val="100CFC50"/>
    <w:lvl w:ilvl="0">
      <w:start w:val="2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775324"/>
    <w:multiLevelType w:val="multilevel"/>
    <w:tmpl w:val="89DC4D1C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CD3486"/>
    <w:multiLevelType w:val="multilevel"/>
    <w:tmpl w:val="533EFBB8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3D369D"/>
    <w:multiLevelType w:val="multilevel"/>
    <w:tmpl w:val="AA6A49E4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A60F2E"/>
    <w:multiLevelType w:val="multilevel"/>
    <w:tmpl w:val="2312EF9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19"/>
        <w:szCs w:val="19"/>
        <w:u w:val="none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9008C9"/>
    <w:multiLevelType w:val="multilevel"/>
    <w:tmpl w:val="7952BD72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FD3E51"/>
    <w:multiLevelType w:val="multilevel"/>
    <w:tmpl w:val="DD76B05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DCB58CC"/>
    <w:multiLevelType w:val="multilevel"/>
    <w:tmpl w:val="832A4192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A27367"/>
    <w:multiLevelType w:val="multilevel"/>
    <w:tmpl w:val="ED7C2B7E"/>
    <w:lvl w:ilvl="0">
      <w:start w:val="2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E8B6B83"/>
    <w:multiLevelType w:val="multilevel"/>
    <w:tmpl w:val="AC06F182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154589D"/>
    <w:multiLevelType w:val="multilevel"/>
    <w:tmpl w:val="8BF6D3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D43D00"/>
    <w:multiLevelType w:val="multilevel"/>
    <w:tmpl w:val="EEB0641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F75B6E"/>
    <w:multiLevelType w:val="multilevel"/>
    <w:tmpl w:val="9C6A04C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5C14710"/>
    <w:multiLevelType w:val="multilevel"/>
    <w:tmpl w:val="F7CE4AB8"/>
    <w:lvl w:ilvl="0">
      <w:start w:val="2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2759005">
    <w:abstractNumId w:val="1"/>
  </w:num>
  <w:num w:numId="2" w16cid:durableId="2046560973">
    <w:abstractNumId w:val="7"/>
  </w:num>
  <w:num w:numId="3" w16cid:durableId="1512790982">
    <w:abstractNumId w:val="0"/>
  </w:num>
  <w:num w:numId="4" w16cid:durableId="1230842755">
    <w:abstractNumId w:val="5"/>
  </w:num>
  <w:num w:numId="5" w16cid:durableId="1322537847">
    <w:abstractNumId w:val="3"/>
  </w:num>
  <w:num w:numId="6" w16cid:durableId="176502164">
    <w:abstractNumId w:val="2"/>
  </w:num>
  <w:num w:numId="7" w16cid:durableId="122190587">
    <w:abstractNumId w:val="8"/>
  </w:num>
  <w:num w:numId="8" w16cid:durableId="948243223">
    <w:abstractNumId w:val="13"/>
  </w:num>
  <w:num w:numId="9" w16cid:durableId="1226838125">
    <w:abstractNumId w:val="12"/>
  </w:num>
  <w:num w:numId="10" w16cid:durableId="597173532">
    <w:abstractNumId w:val="4"/>
  </w:num>
  <w:num w:numId="11" w16cid:durableId="2146461774">
    <w:abstractNumId w:val="11"/>
  </w:num>
  <w:num w:numId="12" w16cid:durableId="1367372104">
    <w:abstractNumId w:val="6"/>
  </w:num>
  <w:num w:numId="13" w16cid:durableId="2040928377">
    <w:abstractNumId w:val="9"/>
  </w:num>
  <w:num w:numId="14" w16cid:durableId="729576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CC"/>
    <w:rsid w:val="000D056E"/>
    <w:rsid w:val="00106E65"/>
    <w:rsid w:val="0015792C"/>
    <w:rsid w:val="003B5D0B"/>
    <w:rsid w:val="003E2682"/>
    <w:rsid w:val="005767F6"/>
    <w:rsid w:val="006051BC"/>
    <w:rsid w:val="00665D24"/>
    <w:rsid w:val="00771471"/>
    <w:rsid w:val="008D4AB5"/>
    <w:rsid w:val="009B0FAE"/>
    <w:rsid w:val="00A104CC"/>
    <w:rsid w:val="00A96D81"/>
    <w:rsid w:val="00AA56FC"/>
    <w:rsid w:val="00B5086A"/>
    <w:rsid w:val="00C43460"/>
    <w:rsid w:val="00CE2A3C"/>
    <w:rsid w:val="00DF2D69"/>
    <w:rsid w:val="00EA4FF3"/>
    <w:rsid w:val="00EB15B3"/>
    <w:rsid w:val="00F42304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8F3B"/>
  <w15:docId w15:val="{C141AF0D-21B2-4B0D-A95C-832A4E7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18"/>
      <w:szCs w:val="18"/>
      <w:u w:val="none"/>
      <w:shd w:val="clear" w:color="auto" w:fill="auto"/>
    </w:rPr>
  </w:style>
  <w:style w:type="character" w:customStyle="1" w:styleId="Nagwek1">
    <w:name w:val="Nagłówek #1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94"/>
      <w:szCs w:val="94"/>
      <w:u w:val="none"/>
      <w:shd w:val="clear" w:color="auto" w:fill="auto"/>
    </w:rPr>
  </w:style>
  <w:style w:type="character" w:customStyle="1" w:styleId="Nagwek2">
    <w:name w:val="Nagłówek #2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56"/>
      <w:szCs w:val="56"/>
      <w:u w:val="single"/>
      <w:shd w:val="clear" w:color="auto" w:fill="auto"/>
    </w:rPr>
  </w:style>
  <w:style w:type="character" w:customStyle="1" w:styleId="Nagwek3">
    <w:name w:val="Nagłówek #3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28"/>
      <w:szCs w:val="2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16"/>
      <w:szCs w:val="16"/>
      <w:u w:val="none"/>
      <w:shd w:val="clear" w:color="auto" w:fill="auto"/>
    </w:rPr>
  </w:style>
  <w:style w:type="character" w:customStyle="1" w:styleId="Inne">
    <w:name w:val="Inne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18"/>
      <w:szCs w:val="18"/>
      <w:u w:val="none"/>
      <w:shd w:val="clear" w:color="auto" w:fill="auto"/>
    </w:rPr>
  </w:style>
  <w:style w:type="character" w:customStyle="1" w:styleId="Teksttreci">
    <w:name w:val="Tekst treści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18"/>
      <w:szCs w:val="18"/>
      <w:u w:val="none"/>
      <w:shd w:val="clear" w:color="auto" w:fill="auto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opka1">
    <w:name w:val="Stopka1"/>
    <w:basedOn w:val="Normalny"/>
    <w:pPr>
      <w:ind w:left="360" w:hanging="36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Nagwek10">
    <w:name w:val="Nagłówek #1"/>
    <w:basedOn w:val="Normalny"/>
    <w:qFormat/>
    <w:pPr>
      <w:spacing w:after="80"/>
      <w:ind w:firstLine="180"/>
      <w:outlineLvl w:val="0"/>
    </w:pPr>
    <w:rPr>
      <w:rFonts w:ascii="Times New Roman" w:eastAsia="Times New Roman" w:hAnsi="Times New Roman" w:cs="Times New Roman"/>
      <w:color w:val="231F20"/>
      <w:sz w:val="94"/>
      <w:szCs w:val="94"/>
    </w:rPr>
  </w:style>
  <w:style w:type="paragraph" w:customStyle="1" w:styleId="Nagwek20">
    <w:name w:val="Nagłówek #2"/>
    <w:basedOn w:val="Normalny"/>
    <w:qFormat/>
    <w:pPr>
      <w:spacing w:after="500"/>
      <w:ind w:firstLine="180"/>
      <w:outlineLvl w:val="1"/>
    </w:pPr>
    <w:rPr>
      <w:rFonts w:ascii="Times New Roman" w:eastAsia="Times New Roman" w:hAnsi="Times New Roman" w:cs="Times New Roman"/>
      <w:color w:val="231F20"/>
      <w:sz w:val="56"/>
      <w:szCs w:val="56"/>
      <w:u w:val="single"/>
    </w:rPr>
  </w:style>
  <w:style w:type="paragraph" w:customStyle="1" w:styleId="Nagwek30">
    <w:name w:val="Nagłówek #3"/>
    <w:basedOn w:val="Normalny"/>
    <w:qFormat/>
    <w:pPr>
      <w:spacing w:after="360"/>
      <w:jc w:val="center"/>
      <w:outlineLvl w:val="2"/>
    </w:pPr>
    <w:rPr>
      <w:rFonts w:ascii="Times New Roman" w:eastAsia="Times New Roman" w:hAnsi="Times New Roman" w:cs="Times New Roman"/>
      <w:color w:val="231F20"/>
      <w:sz w:val="28"/>
      <w:szCs w:val="28"/>
    </w:rPr>
  </w:style>
  <w:style w:type="paragraph" w:customStyle="1" w:styleId="Teksttreci20">
    <w:name w:val="Tekst treści (2)"/>
    <w:basedOn w:val="Normalny"/>
    <w:qFormat/>
    <w:pPr>
      <w:spacing w:after="220"/>
      <w:ind w:firstLine="18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Nagweklubstopka20">
    <w:name w:val="Nagłówek lub stopka (2)"/>
    <w:basedOn w:val="Normalny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qFormat/>
    <w:pPr>
      <w:spacing w:after="480"/>
      <w:ind w:left="670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Inne0">
    <w:name w:val="Inne"/>
    <w:basedOn w:val="Normalny"/>
    <w:qFormat/>
    <w:pPr>
      <w:spacing w:line="252" w:lineRule="auto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Teksttreci0">
    <w:name w:val="Tekst treści"/>
    <w:basedOn w:val="Normalny"/>
    <w:qFormat/>
    <w:pPr>
      <w:spacing w:line="252" w:lineRule="auto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styleId="Tekstprzypisudolnego">
    <w:name w:val="footnote text"/>
    <w:basedOn w:val="Normalny"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A40B-AF18-4FA1-AB57-D0E2625B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11</Pages>
  <Words>4455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31125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✒︎ℳ</cp:keywords>
  <dc:description/>
  <cp:lastModifiedBy>Kormoran Niesulice</cp:lastModifiedBy>
  <cp:revision>9</cp:revision>
  <cp:lastPrinted>2024-11-28T09:29:00Z</cp:lastPrinted>
  <dcterms:created xsi:type="dcterms:W3CDTF">2020-12-10T13:49:00Z</dcterms:created>
  <dcterms:modified xsi:type="dcterms:W3CDTF">2024-11-29T10:38:00Z</dcterms:modified>
  <dc:language>pl-PL</dc:language>
</cp:coreProperties>
</file>