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54" w:rsidRDefault="00313654" w:rsidP="00313654">
      <w:pPr>
        <w:pStyle w:val="Standard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>SZCZEGÓŁOWE INFORMACJE ZAWARTE W PROFILU WODY W KĄPIELISKU</w:t>
      </w:r>
    </w:p>
    <w:p w:rsidR="00313654" w:rsidRDefault="00313654" w:rsidP="00313654">
      <w:pPr>
        <w:pStyle w:val="Standard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Rewa II od strony Zatoki Gdańskiej</w:t>
      </w:r>
    </w:p>
    <w:p w:rsidR="00313654" w:rsidRDefault="00313654" w:rsidP="00313654">
      <w:pPr>
        <w:pStyle w:val="Standard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W w:w="97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696"/>
        <w:gridCol w:w="814"/>
        <w:gridCol w:w="41"/>
        <w:gridCol w:w="4507"/>
        <w:gridCol w:w="25"/>
      </w:tblGrid>
      <w:tr w:rsidR="00313654" w:rsidTr="00313654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Informacje podstawowe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90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 w:right="10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Dane ogólne o kąpielisku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kąpieliska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Rewa II od strony Zatoki Gdańskiej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kąpieliska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Rewa, gm. Kosakowo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Województwo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Pomorskie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68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jednostki terytorialnej Systemu Kodowania Jednostek Terytorialnych                      i Statystycznych (KTS) – poziom 6, w której zlokalizowane jest kąpielisko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rStyle w:val="apple-style-span"/>
                <w:sz w:val="16"/>
                <w:szCs w:val="16"/>
              </w:rPr>
              <w:t>221105 2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gminy, w której jest zlokalizowane kąpielisko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Kosakowo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powiatu, w którym jest zlokalizowane kąpielisko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Pucki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Krajowy  kod kąpieliska 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2211PKAP0038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Identyfikator kąpieliska</w:t>
            </w:r>
            <w:r>
              <w:rPr>
                <w:i/>
                <w:iCs/>
                <w:sz w:val="16"/>
                <w:szCs w:val="16"/>
              </w:rPr>
              <w:t xml:space="preserve"> Numid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PL6321105222000049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90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profilu wody w kąpielisku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82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sporządzenia profilu wody w kąpielisku (zakończenie prac nad tym profilem)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 października 2023 roku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sporządzenia poprzedniego profilu wody w kąpielisku  </w:t>
            </w:r>
            <w:r>
              <w:rPr>
                <w:sz w:val="16"/>
                <w:szCs w:val="16"/>
                <w:vertAlign w:val="superscript"/>
              </w:rPr>
              <w:t>1) , 3)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 listopada 2022 roku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następnej aktualizacji profilu wody w kąpielisku 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 końca 2024 roku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Powód aktualizacji profilu wody w kąpielisku  </w:t>
            </w:r>
            <w:r>
              <w:rPr>
                <w:sz w:val="16"/>
                <w:szCs w:val="16"/>
                <w:vertAlign w:val="superscript"/>
              </w:rPr>
              <w:t>1), 3)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osoby sporządzającej profil wody w kąpielisku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Patryk Wyszyński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</w:t>
            </w:r>
          </w:p>
        </w:tc>
        <w:tc>
          <w:tcPr>
            <w:tcW w:w="90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Właściwy organ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113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albo nazwa, adres, numer telefonu, numer faksu (jeśli posiada) oraz adres poczty elektronicznej organizatora kąpieliska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Kosakowo Sport Sp. z o.o.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shd w:val="clear" w:color="auto" w:fill="FFFFFF"/>
              </w:rPr>
              <w:t>ul. Gen. W. Andersa 2A</w:t>
            </w:r>
            <w:r>
              <w:rPr>
                <w:sz w:val="16"/>
                <w:szCs w:val="16"/>
              </w:rPr>
              <w:br/>
              <w:t>81-198 Pogórze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58 738 40 30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sekretariat@kosakowosport.pl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68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 w:righ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właściwego terytorialnie organu samorządu terytorialnego, który umieścił kąpielisko w wykazie, o którym mowa w art. 37 ustawy z dnia 20 lipca 2017 r. – Prawo wodne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Kosakowo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596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właściwego regionalnego zarządu gospodarki wodnej Wód Polskich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widowControl w:val="0"/>
              <w:suppressAutoHyphens/>
              <w:autoSpaceDN w:val="0"/>
              <w:ind w:left="7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Style w:val="Pogrubienie"/>
                <w:rFonts w:ascii="Arial" w:hAnsi="Arial" w:cs="Arial"/>
                <w:sz w:val="16"/>
                <w:szCs w:val="16"/>
              </w:rPr>
              <w:t>Regionalny Zarząd Gospodarki Wodnej w Gdańsku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widowControl w:val="0"/>
              <w:suppressAutoHyphens/>
              <w:autoSpaceDN w:val="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właściwego wojewódzkiego inspektoratu ochrony środowiska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Wojewódzki Inspektorat Ochrony Środowiska w Gdańsku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652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właściwego państwowego powiatowego inspektora sanitarnego               lub państwowego granicznego inspektora sanitarnego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Powiatowa Stacja Sanitarno-Epidemiologiczna w Pucku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właściwego urzędu morskiego </w:t>
            </w:r>
            <w:r>
              <w:rPr>
                <w:sz w:val="16"/>
                <w:szCs w:val="16"/>
                <w:vertAlign w:val="superscript"/>
              </w:rPr>
              <w:t>1) , 4)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-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Urząd Morski w Gdyni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</w:t>
            </w:r>
          </w:p>
        </w:tc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-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dotyczące lokalizacji kąpieliska</w:t>
            </w: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Kategoria wód powierzchniowych, na których jest zlokalizowane kąpielisko </w:t>
            </w:r>
            <w:r>
              <w:rPr>
                <w:sz w:val="16"/>
                <w:szCs w:val="16"/>
                <w:vertAlign w:val="superscript"/>
              </w:rPr>
              <w:t>5), 6)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□ ciek (w tym zbiornik zaporowy)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□ jezioro lub inny zbiornik wodny (np.: staw, glinianka, wyrobisko pożarowe)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</w:t>
            </w:r>
            <w:r>
              <w:rPr>
                <w:bCs/>
                <w:sz w:val="16"/>
                <w:szCs w:val="16"/>
              </w:rPr>
              <w:t>wody przejściowe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□ wody przybrzeżne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68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cieku, jeziora lub innego zbiornika wodnego, lub akwenu wód przejściowych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Akwen stanowiący morskie wody wewnętrzne zgodnie z art. 4 pkt 5 ustawy z dnia 21 marca 1991 r. o obszarach morskich Rzeczypospolitej Polskiej i administracji morskiej (Dz. U. 2018 r. poz. 2214).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Identyfikator hydrograficzny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dotyczy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5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jednolitej części wód powierzchniowych, w której jest zlokalizowane kąpielisko </w:t>
            </w:r>
            <w:r>
              <w:rPr>
                <w:sz w:val="16"/>
                <w:szCs w:val="16"/>
                <w:vertAlign w:val="superscript"/>
              </w:rPr>
              <w:t>5), 7)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Zatoka Pucka Zewnętrzna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97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Kod jednolitej części wód powierzchniowych, w której jest zlokalizowane kąpielisko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TW20003WB5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31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Kąpielisko jest zlokalizowane w silnie zmienionej jednolitej części wód powierzchniowych </w:t>
            </w:r>
            <w:r>
              <w:rPr>
                <w:sz w:val="16"/>
                <w:szCs w:val="16"/>
                <w:vertAlign w:val="superscript"/>
              </w:rPr>
              <w:t>5), 8)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 xml:space="preserve">□ Tak </w:t>
            </w:r>
            <w:r>
              <w:rPr>
                <w:bCs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35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Kąpielisko jest zlokalizowane w sztucznej jednolitej części wód powierzchniowych </w:t>
            </w:r>
            <w:r>
              <w:rPr>
                <w:sz w:val="16"/>
                <w:szCs w:val="16"/>
                <w:vertAlign w:val="superscript"/>
              </w:rPr>
              <w:t>5), 8)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 xml:space="preserve">□ Tak </w:t>
            </w:r>
            <w:r>
              <w:rPr>
                <w:bCs/>
                <w:sz w:val="16"/>
                <w:szCs w:val="16"/>
              </w:rPr>
              <w:t>x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kąpieliska – kilometraż cieku </w:t>
            </w:r>
            <w:r>
              <w:rPr>
                <w:sz w:val="16"/>
                <w:szCs w:val="16"/>
                <w:vertAlign w:val="superscript"/>
              </w:rPr>
              <w:t>1), 5), 9)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kąpieliska – brzeg cieku </w:t>
            </w:r>
            <w:r>
              <w:rPr>
                <w:sz w:val="16"/>
                <w:szCs w:val="16"/>
                <w:vertAlign w:val="superscript"/>
              </w:rPr>
              <w:t>1), 10)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prawy brzeg □ lewy brzeg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kąpieliska – długość plaży wzdłuż linii brzegowej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1247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kąpieliska – współrzędne geograficzne granic kąpieliska                     w formacie dziesiętnym </w:t>
            </w:r>
            <w:r>
              <w:rPr>
                <w:sz w:val="16"/>
                <w:szCs w:val="16"/>
                <w:vertAlign w:val="superscript"/>
              </w:rPr>
              <w:t>1), 11), 12)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</w:pPr>
            <w:proofErr w:type="spellStart"/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>Poczatek</w:t>
            </w:r>
            <w:proofErr w:type="spellEnd"/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>:</w:t>
            </w:r>
          </w:p>
          <w:p w:rsidR="00313654" w:rsidRDefault="00313654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- w strefie lądowej: </w:t>
            </w:r>
            <w:r>
              <w:rPr>
                <w:rFonts w:ascii="Arial" w:hAnsi="Arial" w:cs="Arial"/>
                <w:color w:val="202124"/>
                <w:kern w:val="3"/>
                <w:sz w:val="16"/>
                <w:szCs w:val="16"/>
                <w:lang w:bidi="hi-IN"/>
              </w:rPr>
              <w:t>54°37'59.0"N 018°30'50.5"E</w:t>
            </w:r>
          </w:p>
          <w:p w:rsidR="00313654" w:rsidRDefault="00313654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- w strefie wodnej: </w:t>
            </w:r>
            <w:r>
              <w:rPr>
                <w:rFonts w:ascii="Arial" w:hAnsi="Arial" w:cs="Arial"/>
                <w:color w:val="202124"/>
                <w:kern w:val="3"/>
                <w:sz w:val="16"/>
                <w:szCs w:val="16"/>
                <w:lang w:bidi="hi-IN"/>
              </w:rPr>
              <w:t>54°37'58.8"N 018°30'53.3"E</w:t>
            </w:r>
          </w:p>
          <w:p w:rsidR="00313654" w:rsidRDefault="00313654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>Koniec:</w:t>
            </w:r>
          </w:p>
          <w:p w:rsidR="00313654" w:rsidRDefault="00313654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- w strefie lądowej: </w:t>
            </w:r>
            <w:r>
              <w:rPr>
                <w:rFonts w:ascii="Arial" w:hAnsi="Arial" w:cs="Arial"/>
                <w:color w:val="202124"/>
                <w:kern w:val="3"/>
                <w:sz w:val="16"/>
                <w:szCs w:val="16"/>
                <w:lang w:bidi="hi-IN"/>
              </w:rPr>
              <w:t>54°38'02.2"N 018°30'52.0"E</w:t>
            </w:r>
          </w:p>
          <w:p w:rsidR="00313654" w:rsidRDefault="00313654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- w strefie wodne </w:t>
            </w:r>
            <w:r>
              <w:rPr>
                <w:rFonts w:ascii="Arial" w:hAnsi="Arial" w:cs="Arial"/>
                <w:color w:val="202124"/>
                <w:kern w:val="3"/>
                <w:sz w:val="16"/>
                <w:szCs w:val="16"/>
                <w:lang w:bidi="hi-IN"/>
              </w:rPr>
              <w:t>54°38'01.9"N 018°30'54.8"E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Ocena i klasyfikacja jakości wody w kąpielisku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5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45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Sezonowa ocena jakości wody w kąpielisku, po ostatnim sezonie kąpielowym 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54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data wykonania oceny: 17</w:t>
            </w:r>
            <w:r>
              <w:rPr>
                <w:bCs/>
                <w:color w:val="auto"/>
                <w:sz w:val="16"/>
                <w:szCs w:val="16"/>
              </w:rPr>
              <w:t>.10.2023 r.</w:t>
            </w:r>
          </w:p>
          <w:p w:rsidR="00313654" w:rsidRDefault="00313654">
            <w:pPr>
              <w:pStyle w:val="Default"/>
              <w:spacing w:line="276" w:lineRule="auto"/>
              <w:ind w:left="108"/>
            </w:pPr>
            <w:r>
              <w:rPr>
                <w:color w:val="auto"/>
                <w:sz w:val="16"/>
                <w:szCs w:val="16"/>
              </w:rPr>
              <w:t xml:space="preserve">wynik oceny: </w:t>
            </w:r>
            <w:r>
              <w:rPr>
                <w:bCs/>
                <w:color w:val="auto"/>
                <w:sz w:val="16"/>
                <w:szCs w:val="16"/>
              </w:rPr>
              <w:t>pozytywny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54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45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Wyniki 4 ostatnich kwalifikacji jakości wody w kąpielisku (dotyczy kąpielisk istniejących 4 lata i dłużej; dla kąpielisk istniejących krócej niż 4 lata podaje się wyniki wszystkich dokonanych klasyfikacji) 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 xml:space="preserve">klasyfikacja za lata: </w:t>
            </w:r>
            <w:r>
              <w:rPr>
                <w:bCs/>
                <w:color w:val="auto"/>
                <w:sz w:val="16"/>
                <w:szCs w:val="16"/>
              </w:rPr>
              <w:t>2014 - 2017</w:t>
            </w:r>
          </w:p>
          <w:p w:rsidR="00313654" w:rsidRDefault="00313654">
            <w:pPr>
              <w:pStyle w:val="Default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 xml:space="preserve">wynik klasyfikacji: </w:t>
            </w:r>
            <w:r>
              <w:rPr>
                <w:bCs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54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 xml:space="preserve">klasyfikacja za lata: </w:t>
            </w:r>
            <w:r>
              <w:rPr>
                <w:bCs/>
                <w:color w:val="auto"/>
                <w:sz w:val="16"/>
                <w:szCs w:val="16"/>
              </w:rPr>
              <w:t>2015 - 2018</w:t>
            </w:r>
          </w:p>
          <w:p w:rsidR="00313654" w:rsidRDefault="00313654">
            <w:pPr>
              <w:pStyle w:val="Default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 xml:space="preserve">wynik klasyfikacji: </w:t>
            </w:r>
            <w:r>
              <w:rPr>
                <w:bCs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54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klasyfikacja za lata: 2016 - 2019</w:t>
            </w:r>
          </w:p>
          <w:p w:rsidR="00313654" w:rsidRDefault="00313654">
            <w:pPr>
              <w:pStyle w:val="Default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wynik klasyfikacji:  dobra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val="111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klasyfikacja za lata: 2017 - 2020</w:t>
            </w:r>
          </w:p>
          <w:p w:rsidR="00313654" w:rsidRDefault="00313654">
            <w:pPr>
              <w:pStyle w:val="Default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wynik klasyfikacji: dobra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val="475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klasyfikacja za lata: 2018 - 2021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wynik klasyfikacji:  dobra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13654" w:rsidTr="00313654">
        <w:trPr>
          <w:trHeight w:hRule="exact" w:val="475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klasyfikacja za lata: 2019 - 2022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wynik klasyfikacji:  dobra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75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klasyfikacja za lata: 2020 - 2023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wynik klasyfikacji:  dobra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5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45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punktu, w którym uzyskano dane do klasyfikacji, o której mowa w polu 35 (współrzędne geograficzne w formacie dziesiętnym) </w:t>
            </w:r>
            <w:r>
              <w:rPr>
                <w:sz w:val="16"/>
                <w:szCs w:val="16"/>
                <w:vertAlign w:val="superscript"/>
              </w:rPr>
              <w:t>2), 12)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2016r. jeden punkt = środek kąpieliska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183050.00 543756.00 WGS 84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95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Wynik ostatniej klasyfikacji stanu ekologicznego lub potencjału ekologicznego jednolitej części wód powierzchniowych, w której jest zlokalizowane kąpielisko </w:t>
            </w:r>
            <w:r>
              <w:rPr>
                <w:sz w:val="16"/>
                <w:szCs w:val="16"/>
                <w:vertAlign w:val="superscript"/>
              </w:rPr>
              <w:t>13), 14)</w:t>
            </w:r>
          </w:p>
        </w:tc>
        <w:tc>
          <w:tcPr>
            <w:tcW w:w="4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rok wykonania klasyfikacji: 2022</w:t>
            </w:r>
          </w:p>
          <w:p w:rsidR="00313654" w:rsidRDefault="00313654">
            <w:pPr>
              <w:pStyle w:val="Default"/>
              <w:spacing w:line="276" w:lineRule="auto"/>
              <w:ind w:left="108" w:right="42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rok/lata przeprowadzenia badań monitoringowych będących źródłem danych do klasyfikacji: 2016-2021</w:t>
            </w:r>
          </w:p>
          <w:p w:rsidR="00313654" w:rsidRDefault="00313654">
            <w:pPr>
              <w:pStyle w:val="Default"/>
              <w:spacing w:line="276" w:lineRule="auto"/>
              <w:ind w:left="108"/>
            </w:pPr>
            <w:r>
              <w:rPr>
                <w:color w:val="auto"/>
                <w:sz w:val="16"/>
                <w:szCs w:val="16"/>
              </w:rPr>
              <w:t>stan ekologiczny / potencjał ekologiczny jednolitej części wód powierzchniowych: zły stan ekologiczny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9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Wynik ostatniej klasyfikacji stanu chemicznego jednolitej części wód powierzchniowych, w której jest zlokalizowane kąpielisko</w:t>
            </w:r>
            <w:r>
              <w:rPr>
                <w:sz w:val="16"/>
                <w:szCs w:val="16"/>
                <w:vertAlign w:val="superscript"/>
              </w:rPr>
              <w:t>13), 14)</w:t>
            </w:r>
          </w:p>
        </w:tc>
        <w:tc>
          <w:tcPr>
            <w:tcW w:w="4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rok wykonania klasyfikacji: 2022</w:t>
            </w:r>
          </w:p>
          <w:p w:rsidR="00313654" w:rsidRDefault="00313654">
            <w:pPr>
              <w:pStyle w:val="Default"/>
              <w:spacing w:line="276" w:lineRule="auto"/>
              <w:ind w:left="108" w:right="42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rok/lata przeprowadzenia badań monitoringowych będących źródłem danych do klasyfikacji: 2016-2021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stan chemiczny jednolitej części wód powierzchniowych: poniżej dobrego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85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Wynik ostatniej oceny stanu jednolitej części wód powierzchniowych, w której jest zlokalizowane kąpielisko, na podstawie wyników klasyfikacji, o których mowa w polach 37 i 38</w:t>
            </w:r>
            <w:r>
              <w:rPr>
                <w:sz w:val="16"/>
                <w:szCs w:val="16"/>
                <w:vertAlign w:val="superscript"/>
              </w:rPr>
              <w:t>13), 14)</w:t>
            </w:r>
          </w:p>
        </w:tc>
        <w:tc>
          <w:tcPr>
            <w:tcW w:w="4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rok wykonania oceny: 2022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108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stan jednolitej części wód powierzchniowych: zły stan wód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85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reprezentatywnego punktu pomiarowo-kontrolnego, w którym uzyskano dane do klasyfikacji i oceny, o której mowa w polach 37, 38 i 39</w:t>
            </w:r>
            <w:r>
              <w:rPr>
                <w:sz w:val="16"/>
                <w:szCs w:val="16"/>
                <w:vertAlign w:val="superscript"/>
              </w:rPr>
              <w:t>13), 14)</w:t>
            </w:r>
          </w:p>
        </w:tc>
        <w:tc>
          <w:tcPr>
            <w:tcW w:w="4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8"/>
            </w:pPr>
            <w:r>
              <w:rPr>
                <w:color w:val="auto"/>
                <w:sz w:val="16"/>
                <w:szCs w:val="16"/>
              </w:rPr>
              <w:t>PL01S0203_0718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Opis cech fizycznych, hydrologicznych i geograficznych wód, na których jest zlokalizowane kąpielisko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Kąpielisko zlokalizowane na cieku innym niż zbiornik zaporowy </w:t>
            </w:r>
            <w:r>
              <w:rPr>
                <w:b/>
                <w:sz w:val="16"/>
                <w:szCs w:val="16"/>
                <w:vertAlign w:val="superscript"/>
              </w:rPr>
              <w:t>15)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nad poziomem morza  </w:t>
            </w:r>
            <w:r>
              <w:rPr>
                <w:sz w:val="16"/>
                <w:szCs w:val="16"/>
                <w:vertAlign w:val="superscript"/>
              </w:rPr>
              <w:t>5), 8), 16)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&lt; 200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200 –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&gt;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zlewni cieku  </w:t>
            </w:r>
            <w:r>
              <w:rPr>
                <w:sz w:val="16"/>
                <w:szCs w:val="16"/>
                <w:vertAlign w:val="superscript"/>
              </w:rPr>
              <w:t>5) , 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&lt; 10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-43"/>
            </w:pPr>
            <w:r>
              <w:rPr>
                <w:sz w:val="16"/>
                <w:szCs w:val="16"/>
              </w:rPr>
              <w:t>□ 10 km² lub więcej, ale mniej niż 100 km²</w:t>
            </w: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100 km² lub więcej, ale mniej niż 1000 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1000 km² lub więcej, ale mniej niż 10 000 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rFonts w:eastAsia="Tahoma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 xml:space="preserve"> 10 000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cieku </w:t>
            </w:r>
            <w:r>
              <w:rPr>
                <w:sz w:val="16"/>
                <w:szCs w:val="16"/>
                <w:vertAlign w:val="superscript"/>
              </w:rPr>
              <w:t>5), 14), 17)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typu: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typu: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2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przepływ z ostatnich 4 lat </w:t>
            </w:r>
            <w:r>
              <w:rPr>
                <w:sz w:val="16"/>
                <w:szCs w:val="16"/>
                <w:vertAlign w:val="superscript"/>
              </w:rPr>
              <w:t>18)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niski przepływ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(SNQ)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35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Średnia z przepływów średnich rocznych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(SSQ)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27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wysoki przepływ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(SWQ)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Współczynnik nieregularności przepływów SSQ/SWQ </w:t>
            </w:r>
            <w:r>
              <w:rPr>
                <w:sz w:val="16"/>
                <w:szCs w:val="16"/>
                <w:vertAlign w:val="superscript"/>
              </w:rPr>
              <w:t>18)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90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Kąpielisko zlokalizowane na jeziorze lub innym zbiorniku wodnym </w:t>
            </w:r>
            <w:r>
              <w:rPr>
                <w:b/>
                <w:sz w:val="16"/>
                <w:szCs w:val="16"/>
                <w:vertAlign w:val="superscript"/>
              </w:rPr>
              <w:t>19)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nad poziomem morza </w:t>
            </w:r>
            <w:r>
              <w:rPr>
                <w:sz w:val="16"/>
                <w:szCs w:val="16"/>
                <w:vertAlign w:val="superscript"/>
              </w:rPr>
              <w:t>5), 8), 16)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&lt; 200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200 –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&gt;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jeziora lub innego zbiornika wodnego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 km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jeziora </w:t>
            </w:r>
            <w:r>
              <w:rPr>
                <w:sz w:val="16"/>
                <w:szCs w:val="16"/>
                <w:vertAlign w:val="superscript"/>
              </w:rPr>
              <w:t>5), 14), 17)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typu: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typu: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Charakterystyka dna kąpieliska </w:t>
            </w:r>
            <w:r>
              <w:rPr>
                <w:sz w:val="16"/>
                <w:szCs w:val="16"/>
                <w:vertAlign w:val="superscript"/>
              </w:rPr>
              <w:t>1), 20)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Głębokość jeziora lub innego zbiornika wodnego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Maksymalna: …………..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Średnia: ……………..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567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Kąpielisko zlokalizowane na zbiorniku zaporowym </w:t>
            </w:r>
            <w:r>
              <w:rPr>
                <w:b/>
                <w:sz w:val="16"/>
                <w:szCs w:val="16"/>
                <w:vertAlign w:val="superscript"/>
              </w:rPr>
              <w:t>21)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nad poziomem morza </w:t>
            </w:r>
            <w:r>
              <w:rPr>
                <w:sz w:val="16"/>
                <w:szCs w:val="16"/>
                <w:vertAlign w:val="superscript"/>
              </w:rPr>
              <w:t>5), 8), 16)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&lt; 200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200 –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&gt;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zlewni zbiornika </w:t>
            </w:r>
            <w:r>
              <w:rPr>
                <w:sz w:val="16"/>
                <w:szCs w:val="16"/>
                <w:vertAlign w:val="superscript"/>
              </w:rPr>
              <w:t>5), 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&lt; 10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10 km² lub więcej, ale mniej niż 100 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100 km² lub więcej, ale mniej niż 1000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1000 km² lub więcej, ale mniej niż 10 000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&gt; 10 000 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zbiornika przy normalnym poziomie piętrzenia (NPP)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………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Objętość zbiornika przy normalnym poziomie piętrzenia (NPP)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……… mln m³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Głębokość zbiornika przy normalnym poziomie piętrzenia (NPP)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max: ……….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min.: ……….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Średnie dobowe zmiany poziomu wody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Kąpielisko zlokalizowane na wodach przejściowych lub przybrzeżnych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5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wód przejściowych </w:t>
            </w:r>
            <w:r>
              <w:rPr>
                <w:sz w:val="16"/>
                <w:szCs w:val="16"/>
                <w:vertAlign w:val="superscript"/>
              </w:rPr>
              <w:t>5), 14), 17), 22)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kod typu: </w:t>
            </w:r>
            <w:proofErr w:type="spellStart"/>
            <w:r>
              <w:rPr>
                <w:sz w:val="16"/>
                <w:szCs w:val="16"/>
              </w:rPr>
              <w:t>Zat</w:t>
            </w:r>
            <w:proofErr w:type="spellEnd"/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nazwa typu: Zatokowy I z substratem ilasto-mulistym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wód przybrzeżnych </w:t>
            </w:r>
            <w:r>
              <w:rPr>
                <w:sz w:val="16"/>
                <w:szCs w:val="16"/>
                <w:vertAlign w:val="superscript"/>
              </w:rPr>
              <w:t>5), 14), 17), 23)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typu: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nazwa typu: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680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Przyczyny zanieczyszczeń, które mogą mieć wpływ na wodę w kąpielisku oraz wywierać niekorzystny wpływ na stan zdrowia kąpiących się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Zrzuty zanieczyszczeń </w:t>
            </w:r>
            <w:r>
              <w:rPr>
                <w:b/>
                <w:sz w:val="16"/>
                <w:szCs w:val="16"/>
                <w:vertAlign w:val="superscript"/>
              </w:rPr>
              <w:t>24)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63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oczyszczonych ścieków komunalnych </w:t>
            </w:r>
            <w:r>
              <w:rPr>
                <w:sz w:val="16"/>
                <w:szCs w:val="16"/>
                <w:vertAlign w:val="superscript"/>
              </w:rPr>
              <w:t>25), 26), 27), 28)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Oczyszczalnia ścieków w Dębogórzu – pozwolenie wodnoprawne Marszałka Województwa z dn. 15.09.2009r. Pozwolenie na zrzut ścieków 2,3 km od brzegu – 54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>36,9’N, 18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>33,03’E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oczyszczonych ścieków przemysłowych </w:t>
            </w:r>
            <w:r>
              <w:rPr>
                <w:sz w:val="16"/>
                <w:szCs w:val="16"/>
                <w:vertAlign w:val="superscript"/>
              </w:rPr>
              <w:t>25), 26), 27),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648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ścieków z oczyszczalni przydomowych </w:t>
            </w:r>
            <w:r>
              <w:rPr>
                <w:sz w:val="16"/>
                <w:szCs w:val="16"/>
                <w:vertAlign w:val="superscript"/>
              </w:rPr>
              <w:t>1), 26), 27),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Starosta Pucki, nie wydał pozwolenia wodnoprawnego na zrzut oczyszczonych ścieków z przydomowych oczyszczalni ścieków                           do urządzeń wodnych (rowów melioracyjnych)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Nielegalne zrzuty zanieczyszczeń </w:t>
            </w:r>
            <w:r>
              <w:rPr>
                <w:sz w:val="16"/>
                <w:szCs w:val="16"/>
                <w:vertAlign w:val="superscript"/>
              </w:rPr>
              <w:t>25), 28)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2555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wód </w:t>
            </w:r>
            <w:proofErr w:type="spellStart"/>
            <w:r>
              <w:rPr>
                <w:sz w:val="16"/>
                <w:szCs w:val="16"/>
              </w:rPr>
              <w:t>pochłodniczych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25), 26), 27), 28)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 xml:space="preserve">Polskie Górnictwo Naftowe i Gazownictwo S.A. ma pozwolenie wodnoprawne na szczególne korzystanie z wód tj. wprowadzenie do morskich wód wewnętrznych – wód Zatoki Puckiej, w rejonie Mechelinek, ścieków przemysłowych (solanki) z terenu Zakładu </w:t>
            </w:r>
            <w:proofErr w:type="spellStart"/>
            <w:r>
              <w:rPr>
                <w:sz w:val="16"/>
                <w:szCs w:val="16"/>
              </w:rPr>
              <w:t>Ługowniczego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Kawernowego</w:t>
            </w:r>
            <w:proofErr w:type="spellEnd"/>
            <w:r>
              <w:rPr>
                <w:sz w:val="16"/>
                <w:szCs w:val="16"/>
              </w:rPr>
              <w:t xml:space="preserve"> Podziemnego Magazynu Gazu „Kosakowo” powstałych                 w wyniku ługowania komór w złożu soli kamiennej „Mechelinki” oczyszczonymi ściekami komunalnymi pochodzącymi z Oczyszczalni ścieków „Dębogórze”. Ścieki przemysłowe (solanka) są wprowadzane              do wód Zatoki Puckiej, w ilości </w:t>
            </w:r>
            <w:proofErr w:type="spellStart"/>
            <w:r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sz w:val="16"/>
                <w:szCs w:val="16"/>
              </w:rPr>
              <w:t>=300m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/h, </w:t>
            </w:r>
            <w:proofErr w:type="spellStart"/>
            <w:r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vertAlign w:val="subscript"/>
              </w:rPr>
              <w:t>śrd</w:t>
            </w:r>
            <w:proofErr w:type="spellEnd"/>
            <w:r>
              <w:rPr>
                <w:sz w:val="16"/>
                <w:szCs w:val="16"/>
              </w:rPr>
              <w:t>=7200m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/24h, </w:t>
            </w:r>
            <w:proofErr w:type="spellStart"/>
            <w:r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sz w:val="16"/>
                <w:szCs w:val="16"/>
              </w:rPr>
              <w:t>=2635200m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/rok o zasoleniu nieprzekraczającym 250kg soli na 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zgodnie z warunkami określonymi w decyzji Wojewody Pomorskiego                     w środowiskach umiarkowanych zgody na realizację przedsięwzięcia                       z dnia 23.10.2008r.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578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oczyszczonych wód opadowych lub roztopowych z systemu kanalizacji </w:t>
            </w:r>
            <w:r>
              <w:rPr>
                <w:sz w:val="16"/>
                <w:szCs w:val="16"/>
                <w:vertAlign w:val="superscript"/>
              </w:rPr>
              <w:t>25), 26), 27), 28)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 zachodniej granicy Rewy, znajduje się rów melioracyjny, który również odprowadza wody deszczowe i roztopowe z przyległych terenów – możliwość zanieczyszczenia wód w kąpielisku.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nieoczyszczonych wód deszczowych </w:t>
            </w:r>
            <w:r>
              <w:rPr>
                <w:sz w:val="16"/>
                <w:szCs w:val="16"/>
                <w:vertAlign w:val="superscript"/>
              </w:rPr>
              <w:t>26),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zarejestrowano w Starostwie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ścieków z odwodnienia zakładów górniczych </w:t>
            </w:r>
            <w:r>
              <w:rPr>
                <w:sz w:val="16"/>
                <w:szCs w:val="16"/>
                <w:vertAlign w:val="superscript"/>
              </w:rPr>
              <w:t>25), 26), 27),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5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Odprowadzanie wód z urządzeń melioracyjnych odwadniających pola nawożone gnojówką lub gnojowicą </w:t>
            </w:r>
            <w:r>
              <w:rPr>
                <w:sz w:val="16"/>
                <w:szCs w:val="16"/>
                <w:vertAlign w:val="superscript"/>
              </w:rPr>
              <w:t>26),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Istnieje taka możliwość (w powiązaniu z pkt.86)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ze stawów hodowlanych </w:t>
            </w:r>
            <w:r>
              <w:rPr>
                <w:sz w:val="16"/>
                <w:szCs w:val="16"/>
                <w:vertAlign w:val="superscript"/>
              </w:rPr>
              <w:t>26), 27),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1143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zanieczyszczeń z jednostek pływających </w:t>
            </w:r>
            <w:r>
              <w:rPr>
                <w:sz w:val="16"/>
                <w:szCs w:val="16"/>
                <w:vertAlign w:val="superscript"/>
              </w:rPr>
              <w:t>29),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Zrzuty zanieczyszczeń olejowych, ścieków i odpadów z jednostek pływających spowodowanych:</w:t>
            </w:r>
          </w:p>
          <w:p w:rsidR="00313654" w:rsidRDefault="00313654">
            <w:pPr>
              <w:pStyle w:val="Default"/>
              <w:numPr>
                <w:ilvl w:val="0"/>
                <w:numId w:val="2"/>
              </w:num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awarie na jednostkach</w:t>
            </w:r>
          </w:p>
          <w:p w:rsidR="00313654" w:rsidRDefault="00313654">
            <w:pPr>
              <w:pStyle w:val="Default"/>
              <w:numPr>
                <w:ilvl w:val="0"/>
                <w:numId w:val="2"/>
              </w:num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nielegalnymi zrzutami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również uwzględnić jednostki stacjonujące w pobliskiej Przystani Rybackiej Rewa I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 </w:t>
            </w:r>
            <w:r>
              <w:rPr>
                <w:sz w:val="16"/>
                <w:szCs w:val="16"/>
                <w:vertAlign w:val="superscript"/>
              </w:rPr>
              <w:t>25), 26)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Użytkowanie zlewni wokół kąpieliska </w:t>
            </w:r>
            <w:r>
              <w:rPr>
                <w:b/>
                <w:sz w:val="16"/>
                <w:szCs w:val="16"/>
                <w:vertAlign w:val="superscript"/>
              </w:rPr>
              <w:t>24) , 30)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Zabudowa miejska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Tereny przemysłowe, handlowe i komunikacyjne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Kopalnie, wyrobiska i budowy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5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Miejskie tereny zielone i wypoczynkowe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1.4.2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Grunty orne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Uprawy trwałe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Łąki i pastwiska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Obszary upraw mieszanych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Lasy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Zespoły roślinności drzewiastej i krzewiastej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38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103.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Tereny otwarte, pozbawione roślinności lub z rzadkim pokryciem roślinnym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Tereny podmokłe / bagienne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Formy wypoczynku na terenie kąpieliska i w jego otoczeniu w odległości do 500 m </w:t>
            </w:r>
            <w:r>
              <w:rPr>
                <w:b/>
                <w:sz w:val="16"/>
                <w:szCs w:val="16"/>
                <w:vertAlign w:val="superscript"/>
              </w:rPr>
              <w:t>24)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Kąpiel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Sporty wodne (kajaki, łodzie żaglowe, motorówki)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Wędkarstwo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Rekreacja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Wyposażenie techniczne kąpieliska i dbałość o jego czystość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Toalety </w:t>
            </w:r>
            <w:r>
              <w:rPr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Standard"/>
              <w:spacing w:line="276" w:lineRule="auto"/>
              <w:ind w:left="7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Natryski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), 8)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Kosze na śmieci  </w:t>
            </w:r>
            <w:r>
              <w:rPr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Ogrodzenie plaży kąpieliska </w:t>
            </w:r>
            <w:r>
              <w:rPr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ind w:left="79"/>
              <w:rPr>
                <w:rFonts w:ascii="Arial" w:hAnsi="Arial" w:cs="Arial"/>
                <w:sz w:val="16"/>
                <w:szCs w:val="16"/>
              </w:rPr>
            </w:pPr>
          </w:p>
          <w:p w:rsidR="00313654" w:rsidRDefault="00313654">
            <w:pPr>
              <w:pStyle w:val="Standard"/>
              <w:spacing w:line="276" w:lineRule="auto"/>
              <w:ind w:left="7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Sprzątanie plaży kąpieliska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 xml:space="preserve">Częstotliwość: 1 raz/dobę </w:t>
            </w:r>
            <w:r>
              <w:rPr>
                <w:sz w:val="16"/>
                <w:szCs w:val="16"/>
                <w:vertAlign w:val="superscript"/>
              </w:rPr>
              <w:t>31)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Standard"/>
              <w:snapToGrid w:val="0"/>
              <w:spacing w:line="276" w:lineRule="auto"/>
              <w:ind w:left="-2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Zakaz wprowadzanie zwierząt na teren kąpieliska oraz plaży kąpieliska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V.</w:t>
            </w:r>
          </w:p>
        </w:tc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 informacje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ind w:left="79"/>
              <w:rPr>
                <w:rFonts w:ascii="Arial" w:hAnsi="Arial" w:cs="Arial"/>
                <w:sz w:val="16"/>
                <w:szCs w:val="16"/>
              </w:rPr>
            </w:pPr>
          </w:p>
          <w:p w:rsidR="00313654" w:rsidRDefault="00313654">
            <w:pPr>
              <w:pStyle w:val="Standard"/>
              <w:spacing w:line="276" w:lineRule="auto"/>
              <w:ind w:left="7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Kąpielisko zlokalizowane w obszarze objętym formami ochrony przyrody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1), 8), 32)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756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opis formy ochrony przyrody </w:t>
            </w:r>
            <w:r>
              <w:rPr>
                <w:sz w:val="16"/>
                <w:szCs w:val="16"/>
                <w:vertAlign w:val="superscript"/>
              </w:rPr>
              <w:t>33)</w:t>
            </w:r>
            <w:r>
              <w:rPr>
                <w:sz w:val="16"/>
                <w:szCs w:val="16"/>
              </w:rPr>
              <w:t>: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Specjalnym Obszarze Ochrony Siedlisk „Zatoka Pucka i Półwysep Helski” (PLH 220032) oraz w Obszarze Specjalnej Ochrony Ptaków „Zatoka Pucka” (PLB 220005)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ind w:left="79"/>
              <w:rPr>
                <w:rFonts w:ascii="Arial" w:hAnsi="Arial" w:cs="Arial"/>
                <w:sz w:val="16"/>
                <w:szCs w:val="16"/>
              </w:rPr>
            </w:pPr>
          </w:p>
          <w:p w:rsidR="00313654" w:rsidRDefault="00313654">
            <w:pPr>
              <w:pStyle w:val="Standard"/>
              <w:spacing w:line="276" w:lineRule="auto"/>
              <w:ind w:left="7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Kąpielisko zlokalizowane w odległości mniejszej niż 1000 m od wodopoju dla zwierząt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16"/>
                <w:szCs w:val="16"/>
                <w:vertAlign w:val="superscript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Odległość od wodopoju </w:t>
            </w:r>
            <w:r>
              <w:rPr>
                <w:sz w:val="16"/>
                <w:szCs w:val="16"/>
                <w:vertAlign w:val="superscript"/>
              </w:rPr>
              <w:t>34)</w:t>
            </w:r>
            <w:r>
              <w:rPr>
                <w:sz w:val="16"/>
                <w:szCs w:val="16"/>
              </w:rPr>
              <w:t xml:space="preserve">  :...........m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16"/>
                <w:szCs w:val="16"/>
                <w:vertAlign w:val="superscript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Standard"/>
              <w:spacing w:line="276" w:lineRule="auto"/>
              <w:ind w:left="7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Zanieczyszczenie osadów dennych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8), 13), 14), 35), 36)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metale ciężkie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substancje priorytetowe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brak zanieczyszczenia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brak danych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Możliwości rozmnożenia się sinic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</w:p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Zakwity sinic zaobserwowane w okresie ostatnich 4 lat </w:t>
            </w:r>
            <w:r>
              <w:rPr>
                <w:sz w:val="16"/>
                <w:szCs w:val="16"/>
                <w:vertAlign w:val="superscript"/>
              </w:rPr>
              <w:t>2), 8), 37)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</w:pPr>
            <w:r>
              <w:rPr>
                <w:sz w:val="16"/>
                <w:szCs w:val="16"/>
              </w:rPr>
              <w:t>□ nie stwierdzono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</w:pPr>
            <w:r>
              <w:rPr>
                <w:sz w:val="16"/>
                <w:szCs w:val="16"/>
              </w:rPr>
              <w:t>□</w:t>
            </w:r>
            <w:r>
              <w:rPr>
                <w:bCs/>
                <w:sz w:val="16"/>
                <w:szCs w:val="16"/>
              </w:rPr>
              <w:t xml:space="preserve"> zjawisko wystąpiło tylko w 1 roku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zjawisko wystąpiło w 2 lub 3 latach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zjawisko występowało w każdym roku z ostatnich 4 lat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Ryzyko rozmnożenia się sinic w przyszłości </w:t>
            </w:r>
            <w:r>
              <w:rPr>
                <w:sz w:val="16"/>
                <w:szCs w:val="16"/>
                <w:vertAlign w:val="superscript"/>
              </w:rPr>
              <w:t>2), 8) , 13), 14)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brak </w:t>
            </w:r>
            <w:r>
              <w:rPr>
                <w:sz w:val="16"/>
                <w:szCs w:val="16"/>
                <w:vertAlign w:val="superscript"/>
              </w:rPr>
              <w:t>38)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małe </w:t>
            </w:r>
            <w:r>
              <w:rPr>
                <w:sz w:val="16"/>
                <w:szCs w:val="16"/>
                <w:vertAlign w:val="superscript"/>
              </w:rPr>
              <w:t>39)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średnie </w:t>
            </w:r>
            <w:r>
              <w:rPr>
                <w:sz w:val="16"/>
                <w:szCs w:val="16"/>
                <w:vertAlign w:val="superscript"/>
              </w:rPr>
              <w:t xml:space="preserve">40)  </w:t>
            </w: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duże </w:t>
            </w:r>
            <w:r>
              <w:rPr>
                <w:sz w:val="16"/>
                <w:szCs w:val="16"/>
                <w:vertAlign w:val="superscript"/>
              </w:rPr>
              <w:t>41)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F. Możliwości rozmnożenia </w:t>
            </w:r>
            <w:proofErr w:type="spellStart"/>
            <w:r>
              <w:rPr>
                <w:b/>
                <w:bCs/>
                <w:sz w:val="20"/>
                <w:szCs w:val="20"/>
              </w:rPr>
              <w:t>makroglonów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lub fitoplanktonu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Makroglony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vertAlign w:val="superscript"/>
              </w:rPr>
              <w:t>42)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danych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435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Morszczyn pęcherzykowaty (</w:t>
            </w:r>
            <w:proofErr w:type="spellStart"/>
            <w:r>
              <w:rPr>
                <w:sz w:val="16"/>
                <w:szCs w:val="16"/>
              </w:rPr>
              <w:t>Fucus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vesiculosus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  <w:vertAlign w:val="superscript"/>
              </w:rPr>
              <w:t>13), 14), 43)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udokumentowano występowania na terenie jednolitej części wód powierzchniowych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Zielenice z rodzaju </w:t>
            </w:r>
            <w:proofErr w:type="spellStart"/>
            <w:r>
              <w:rPr>
                <w:i/>
                <w:iCs/>
                <w:sz w:val="16"/>
                <w:szCs w:val="16"/>
              </w:rPr>
              <w:t>Ulva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13), 14), 43)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Istnieje możliwość rozmnożenia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 taksony </w:t>
            </w:r>
            <w:proofErr w:type="spellStart"/>
            <w:r>
              <w:rPr>
                <w:sz w:val="16"/>
                <w:szCs w:val="16"/>
              </w:rPr>
              <w:t>makroglonów</w:t>
            </w:r>
            <w:proofErr w:type="spellEnd"/>
            <w:r>
              <w:rPr>
                <w:sz w:val="16"/>
                <w:szCs w:val="16"/>
              </w:rPr>
              <w:t xml:space="preserve"> niż wymienione w polach: 140 i 141 </w:t>
            </w:r>
            <w:r>
              <w:rPr>
                <w:sz w:val="16"/>
                <w:szCs w:val="16"/>
                <w:vertAlign w:val="superscript"/>
              </w:rPr>
              <w:t>13), 14), 43)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Istnieje możliwość rozmnożenia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Fitoplankton </w:t>
            </w:r>
            <w:r>
              <w:rPr>
                <w:b/>
                <w:sz w:val="16"/>
                <w:szCs w:val="16"/>
                <w:vertAlign w:val="superscript"/>
              </w:rPr>
              <w:t>44)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Ryzyko rozmnożenia się fitoplanktonu </w:t>
            </w:r>
            <w:r>
              <w:rPr>
                <w:sz w:val="16"/>
                <w:szCs w:val="16"/>
                <w:vertAlign w:val="superscript"/>
              </w:rPr>
              <w:t>8), 13), 14)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brak </w:t>
            </w:r>
            <w:r>
              <w:rPr>
                <w:sz w:val="16"/>
                <w:szCs w:val="16"/>
                <w:vertAlign w:val="superscript"/>
              </w:rPr>
              <w:t>45)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color w:val="auto"/>
                <w:sz w:val="16"/>
                <w:szCs w:val="16"/>
              </w:rPr>
              <w:t xml:space="preserve"> małe </w:t>
            </w:r>
            <w:r>
              <w:rPr>
                <w:color w:val="auto"/>
                <w:sz w:val="16"/>
                <w:szCs w:val="16"/>
                <w:vertAlign w:val="superscript"/>
              </w:rPr>
              <w:t>46</w:t>
            </w:r>
            <w:r>
              <w:rPr>
                <w:color w:val="FF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średnie </w:t>
            </w:r>
            <w:r>
              <w:rPr>
                <w:sz w:val="16"/>
                <w:szCs w:val="16"/>
                <w:vertAlign w:val="superscript"/>
              </w:rPr>
              <w:t>47)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bCs/>
                <w:sz w:val="16"/>
                <w:szCs w:val="16"/>
              </w:rPr>
              <w:t xml:space="preserve"> duże </w:t>
            </w:r>
            <w:r>
              <w:rPr>
                <w:bCs/>
                <w:sz w:val="16"/>
                <w:szCs w:val="16"/>
                <w:vertAlign w:val="superscript"/>
              </w:rPr>
              <w:t>48)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G. Informacja w przypadku, gdy istnieje ryzyko krótkotrwałych zanieczyszczeń w okresie, dla którego sporządzono profil wody w kąpielisku</w:t>
            </w:r>
            <w:r>
              <w:rPr>
                <w:b/>
                <w:bCs/>
                <w:sz w:val="20"/>
                <w:szCs w:val="20"/>
                <w:vertAlign w:val="superscript"/>
              </w:rPr>
              <w:t>49)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66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Rodzaj spodziewanych krótkotrwałych zanieczyszczeń </w:t>
            </w:r>
            <w:r>
              <w:rPr>
                <w:sz w:val="16"/>
                <w:szCs w:val="16"/>
                <w:vertAlign w:val="superscript"/>
              </w:rPr>
              <w:t>2), 5), 25), 29)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Nielegalne zrzuty zanieczyszczeń (ścieki, odpady) z jednostek pływających.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Bakterie grupy coli, </w:t>
            </w:r>
            <w:proofErr w:type="spellStart"/>
            <w:r>
              <w:rPr>
                <w:bCs/>
                <w:sz w:val="16"/>
                <w:szCs w:val="16"/>
              </w:rPr>
              <w:t>enterokoki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stwierdzono w ostatnich 4 sezonach.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trHeight w:hRule="exact" w:val="737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Częstotliwość spodziewanych krótkotrwałych zanieczyszczeń </w:t>
            </w:r>
            <w:r>
              <w:rPr>
                <w:sz w:val="16"/>
                <w:szCs w:val="16"/>
                <w:vertAlign w:val="superscript"/>
              </w:rPr>
              <w:t>2), 5), 25), 29)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Większe prawdopodobieństwo wystąpienia krótkotrwałych zanieczyszczeń w sezonie letnim (zwiększony ruch jednostek). 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stwierdzono w ostatnich 4 sezonach.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654" w:rsidRDefault="00313654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654" w:rsidTr="00313654">
        <w:trPr>
          <w:gridAfter w:val="1"/>
          <w:wAfter w:w="25" w:type="dxa"/>
          <w:trHeight w:hRule="exact" w:val="85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Czas trwania spodziewanych krótkotrwałych zanieczyszczeń </w:t>
            </w:r>
            <w:r>
              <w:rPr>
                <w:sz w:val="16"/>
                <w:szCs w:val="16"/>
                <w:vertAlign w:val="superscript"/>
              </w:rPr>
              <w:t>2), 5), 25), 29)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 72 h.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Czas trwania zanieczyszczeń uzależniony od ilości/rodzaju zrzucanych zanieczyszczeń z jednostek oraz od warunków atmosferycznych.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stwierdzono w ostatnich 4 sezonach.</w:t>
            </w:r>
          </w:p>
        </w:tc>
      </w:tr>
      <w:tr w:rsidR="00313654" w:rsidTr="00313654">
        <w:trPr>
          <w:gridAfter w:val="1"/>
          <w:wAfter w:w="25" w:type="dxa"/>
          <w:trHeight w:hRule="exact" w:val="113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</w:t>
            </w:r>
          </w:p>
        </w:tc>
        <w:tc>
          <w:tcPr>
            <w:tcW w:w="4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Przyczyna spodziewanych krótkotrwałych zanieczyszczeń </w:t>
            </w:r>
            <w:r>
              <w:rPr>
                <w:sz w:val="16"/>
                <w:szCs w:val="16"/>
                <w:vertAlign w:val="superscript"/>
              </w:rPr>
              <w:t>2), 5), 25), 29)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Anomalia pogodowe, obecność glonów.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Zrzuty ścieków i odpadów z jednostek pływających spowodowanych:</w:t>
            </w:r>
          </w:p>
          <w:p w:rsidR="00313654" w:rsidRDefault="00313654">
            <w:pPr>
              <w:pStyle w:val="Default"/>
              <w:numPr>
                <w:ilvl w:val="0"/>
                <w:numId w:val="4"/>
              </w:num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awarie na jednostkach</w:t>
            </w:r>
          </w:p>
          <w:p w:rsidR="00313654" w:rsidRDefault="00313654">
            <w:pPr>
              <w:pStyle w:val="Default"/>
              <w:numPr>
                <w:ilvl w:val="0"/>
                <w:numId w:val="4"/>
              </w:num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nielegalnymi zrzutami  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stwierdzono w ostatnich 4 sezonach.</w:t>
            </w:r>
          </w:p>
        </w:tc>
      </w:tr>
      <w:tr w:rsidR="00313654" w:rsidTr="00313654">
        <w:trPr>
          <w:gridAfter w:val="1"/>
          <w:wAfter w:w="25" w:type="dxa"/>
          <w:trHeight w:hRule="exact" w:val="52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</w:t>
            </w:r>
          </w:p>
        </w:tc>
        <w:tc>
          <w:tcPr>
            <w:tcW w:w="4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Działania podejmowane w związku ze spodziewanymi krótkotrwałymi zanieczyszczeniami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krótkotrwały zakaz kąpieli</w:t>
            </w:r>
          </w:p>
        </w:tc>
      </w:tr>
      <w:tr w:rsidR="00313654" w:rsidTr="00313654">
        <w:trPr>
          <w:gridAfter w:val="1"/>
          <w:wAfter w:w="25" w:type="dxa"/>
          <w:trHeight w:hRule="exact" w:val="51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</w:t>
            </w:r>
          </w:p>
        </w:tc>
        <w:tc>
          <w:tcPr>
            <w:tcW w:w="4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Działania, jakie zostaną podjęte w przypadku wystąpienia spodziewanych krótkotrwałych zanieczyszczeń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krótkotrwały zakaz kąpieli</w:t>
            </w:r>
          </w:p>
        </w:tc>
      </w:tr>
      <w:tr w:rsidR="00313654" w:rsidTr="00313654">
        <w:trPr>
          <w:gridAfter w:val="1"/>
          <w:wAfter w:w="25" w:type="dxa"/>
          <w:trHeight w:hRule="exact" w:val="1076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</w:t>
            </w:r>
          </w:p>
        </w:tc>
        <w:tc>
          <w:tcPr>
            <w:tcW w:w="4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Właściwe organy i osoby wskazane do kontaktu na wypadek wystąpienia krótkotrwałych zanieczyszczeń </w:t>
            </w:r>
            <w:r>
              <w:rPr>
                <w:sz w:val="16"/>
                <w:szCs w:val="16"/>
                <w:vertAlign w:val="superscript"/>
              </w:rPr>
              <w:t>1), 50)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Kosakowo Sport Sp. z o.o.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shd w:val="clear" w:color="auto" w:fill="FFFFFF"/>
              </w:rPr>
              <w:t>ul. Gen. W. Andersa 2A</w:t>
            </w:r>
            <w:r>
              <w:rPr>
                <w:sz w:val="16"/>
                <w:szCs w:val="16"/>
              </w:rPr>
              <w:br/>
              <w:t>81-198 Pogórze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58 738 40 30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 sekretariat@kosakowosport.pl</w:t>
            </w:r>
          </w:p>
        </w:tc>
      </w:tr>
      <w:tr w:rsidR="00313654" w:rsidTr="00313654">
        <w:trPr>
          <w:gridAfter w:val="1"/>
          <w:wAfter w:w="25" w:type="dxa"/>
          <w:trHeight w:val="820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H. Opis cech fizycznych, hydrologicznych i geograficznych innych wód powierzchniowych znajdujących się w zlewni wód, na których jest zlokalizowane kąpielisko, za pośrednictwem których jest możliwy dopływ zanieczyszczeń do wody                       w kąpielisku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  <w:vertAlign w:val="superscript"/>
              </w:rPr>
              <w:t>51)</w:t>
            </w:r>
          </w:p>
        </w:tc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13654" w:rsidTr="00313654">
        <w:trPr>
          <w:gridAfter w:val="1"/>
          <w:wAfter w:w="25" w:type="dxa"/>
          <w:trHeight w:hRule="exact" w:val="45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</w:t>
            </w:r>
          </w:p>
        </w:tc>
        <w:tc>
          <w:tcPr>
            <w:tcW w:w="4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cieku, jeziora lub innego zbiornika wodnego, lub akwenu wód przejściowych lub przybrzeżnych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Nazwa jednolitej części wód powierzchniowych</w:t>
            </w:r>
            <w:r>
              <w:rPr>
                <w:sz w:val="16"/>
                <w:szCs w:val="16"/>
                <w:vertAlign w:val="superscript"/>
              </w:rPr>
              <w:t>5), 52)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Kod jednolitej części wód powierzchniowych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157.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nad poziomem morza  </w:t>
            </w:r>
            <w:r>
              <w:rPr>
                <w:sz w:val="16"/>
                <w:szCs w:val="16"/>
                <w:vertAlign w:val="superscript"/>
              </w:rPr>
              <w:t>5), 8), 53)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&lt; 200 m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200 – 800 m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&gt; 800 m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zlewni </w:t>
            </w:r>
            <w:r>
              <w:rPr>
                <w:sz w:val="16"/>
                <w:szCs w:val="16"/>
                <w:vertAlign w:val="superscript"/>
              </w:rPr>
              <w:t>5), 8), 54)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</w:pPr>
            <w:r>
              <w:rPr>
                <w:sz w:val="16"/>
                <w:szCs w:val="16"/>
              </w:rPr>
              <w:t>□ &lt; 10 km²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</w:pPr>
            <w:r>
              <w:rPr>
                <w:sz w:val="16"/>
                <w:szCs w:val="16"/>
              </w:rPr>
              <w:t>□ 10 km² lub więcej, ale mniej niż 100 km²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</w:pPr>
            <w:r>
              <w:rPr>
                <w:sz w:val="16"/>
                <w:szCs w:val="16"/>
              </w:rPr>
              <w:t>□ 100 km² lub więcej, ale mniej niż 1000  km²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</w:pPr>
            <w:r>
              <w:rPr>
                <w:sz w:val="16"/>
                <w:szCs w:val="16"/>
              </w:rPr>
              <w:t>□ 1000 km² lub więcej, ale mniej niż 10 000  km²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rFonts w:eastAsia="Tahoma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 xml:space="preserve"> 10 000 km²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cieku lub jeziora </w:t>
            </w:r>
            <w:r>
              <w:rPr>
                <w:sz w:val="16"/>
                <w:szCs w:val="16"/>
                <w:vertAlign w:val="superscript"/>
              </w:rPr>
              <w:t>5), 17), 55), 56)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typu: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typu:</w:t>
            </w:r>
          </w:p>
        </w:tc>
      </w:tr>
      <w:tr w:rsidR="00313654" w:rsidTr="00313654">
        <w:trPr>
          <w:gridAfter w:val="1"/>
          <w:wAfter w:w="25" w:type="dxa"/>
          <w:trHeight w:hRule="exact" w:val="45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przepływ z ostatnich 4 lat </w:t>
            </w:r>
            <w:r>
              <w:rPr>
                <w:sz w:val="16"/>
                <w:szCs w:val="16"/>
                <w:vertAlign w:val="superscript"/>
              </w:rPr>
              <w:t>18), 57)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niski przepływ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(SNQ)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</w:tr>
      <w:tr w:rsidR="00313654" w:rsidTr="00313654">
        <w:trPr>
          <w:gridAfter w:val="1"/>
          <w:wAfter w:w="25" w:type="dxa"/>
          <w:trHeight w:hRule="exact" w:val="45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Średnia z przepływów średnich rocznych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(SSQ)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</w:tr>
      <w:tr w:rsidR="00313654" w:rsidTr="00313654">
        <w:trPr>
          <w:gridAfter w:val="1"/>
          <w:wAfter w:w="25" w:type="dxa"/>
          <w:trHeight w:hRule="exact" w:val="397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3654" w:rsidRDefault="00313654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wysoki przepływ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(SWQ)</w:t>
            </w:r>
          </w:p>
          <w:p w:rsidR="00313654" w:rsidRDefault="00313654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</w:tr>
      <w:tr w:rsidR="00313654" w:rsidTr="00313654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13654" w:rsidRDefault="00313654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Współczynnik nieregularności przepływów SSQ/SWQ </w:t>
            </w:r>
            <w:r>
              <w:rPr>
                <w:sz w:val="16"/>
                <w:szCs w:val="16"/>
                <w:vertAlign w:val="superscript"/>
              </w:rPr>
              <w:t>18), 57)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3654" w:rsidRDefault="00313654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</w:p>
        </w:tc>
      </w:tr>
    </w:tbl>
    <w:p w:rsidR="00313654" w:rsidRDefault="00313654" w:rsidP="00313654">
      <w:pPr>
        <w:pStyle w:val="Standard"/>
        <w:rPr>
          <w:rFonts w:ascii="Arial" w:hAnsi="Arial" w:cs="Arial"/>
        </w:rPr>
      </w:pP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Objaśnienia: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1) Dane własne organizatora kąpieliska oraz wyniki dokonanych przez niego obserwacji.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2) Dane pochodzące od państwowego powiatowego inspektora sanitarnego lub od państwowego granicznego inspektora sanitarnego.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3) Wypełnia się tylko w przypadku, gdy przed aktualizacją został sporządzony profil wody w kąpielisku poprzedzający bieżącą aktualizację. Dziennik Ustaw – 10 – Poz. 2206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4) Pole 19 wypełnia się tylko w przypadku kąpieliska zlokalizowanego na wodach przejściowych lub przybrzeżnych.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5) Dane pochodzące od dyrektora regionalnego zarządu gospodarki wodnej Wód Polskich lub właściciela wód niebędących własnością Skarbu Państwa.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6) Zaznacza się właściwe; w przypadku zaznaczenia pola 20, 21 lub 22 przechodzi się do pola 24; jeżeli zaznaczono pole 23, przechodzi się do pola 25.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7) Jeżeli kąpielisko nie znajduje się w wyznaczonej jednolitej części wód powierzchniowych, pola 26–31 pozostawia się puste i przechodzi się do pola 32.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8) Zaznacza się właściwe pole.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9) Podaje się kilometraż początku kąpieliska; w przypadku gdy kąpielisko nie jest zlokalizowane na cieku, pole 30 pozostawia się puste i przechodzi się do pola 32.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10) Zaznacza się właściwe; jeżeli kąpielisko nie jest zlokalizowane na cieku, pole 31 pozostawia się puste i przechodzi się do pola 32.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11) Podaje się współrzędne punktów granicznych znajdujących się na początku i końcu kąpieliska na linii brzegowej oraz współrzędne punktów granicznych znajdujących się na obszarze wód, na których jest zlokalizowane kąpielisko.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12) W układzie współrzędnych płaskich prostokątnych, na obowiązującym podkładzie map topograficznych lub </w:t>
      </w:r>
      <w:proofErr w:type="spellStart"/>
      <w:r>
        <w:rPr>
          <w:rFonts w:ascii="Arial" w:hAnsi="Arial" w:cs="Arial"/>
          <w:sz w:val="10"/>
          <w:szCs w:val="10"/>
        </w:rPr>
        <w:t>ortofotomap</w:t>
      </w:r>
      <w:proofErr w:type="spellEnd"/>
      <w:r>
        <w:rPr>
          <w:rFonts w:ascii="Arial" w:hAnsi="Arial" w:cs="Arial"/>
          <w:sz w:val="10"/>
          <w:szCs w:val="10"/>
        </w:rPr>
        <w:t xml:space="preserve"> z państwowego zasobu geodezyjnego i kartograficznego lub na podstawie odczytów z systemu nawigacji satelitarnej, zgodnie z przepisami wydanymi na podstawie art. 3 ust. 5 ustawy z dnia 17 maja 1989 r. – Prawo geodezyjne i kartograficzne (Dz. U. z 2019 r. poz. 725, z </w:t>
      </w:r>
      <w:proofErr w:type="spellStart"/>
      <w:r>
        <w:rPr>
          <w:rFonts w:ascii="Arial" w:hAnsi="Arial" w:cs="Arial"/>
          <w:sz w:val="10"/>
          <w:szCs w:val="10"/>
        </w:rPr>
        <w:t>późn</w:t>
      </w:r>
      <w:proofErr w:type="spellEnd"/>
      <w:r>
        <w:rPr>
          <w:rFonts w:ascii="Arial" w:hAnsi="Arial" w:cs="Arial"/>
          <w:sz w:val="10"/>
          <w:szCs w:val="10"/>
        </w:rPr>
        <w:t xml:space="preserve">. zm.).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13) Dane pochodzące od Głównego Inspektora Ochrony Środowiska.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14) Podaje się, jeżeli wypełniono pole 26.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15) Jeżeli kąpielisko nie jest zlokalizowane na cieku innym niż zbiornik zaporowy, przechodzi się do punktu II w części C.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16) Dotyczy wód kąpieliska.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17) Typy wód powierzchniowych, z podziałem na kategorie tych wód, są określone w przepisach wydanych na podstawie art. 53 ust. 4 ustawy z dnia 20 lipca 2017 r. – Prawo wodne (Dz. U. z 2018 r. poz. 2268, z </w:t>
      </w:r>
      <w:proofErr w:type="spellStart"/>
      <w:r>
        <w:rPr>
          <w:rFonts w:ascii="Arial" w:hAnsi="Arial" w:cs="Arial"/>
          <w:sz w:val="10"/>
          <w:szCs w:val="10"/>
        </w:rPr>
        <w:t>późn</w:t>
      </w:r>
      <w:proofErr w:type="spellEnd"/>
      <w:r>
        <w:rPr>
          <w:rFonts w:ascii="Arial" w:hAnsi="Arial" w:cs="Arial"/>
          <w:sz w:val="10"/>
          <w:szCs w:val="10"/>
        </w:rPr>
        <w:t xml:space="preserve">. zm.).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18) Dane pochodzące z Instytutu Meteorologii i Gospodarki Wodnej – Państwowego Instytutu Badawczego.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19) Jeżeli kąpielisko nie jest zlokalizowane na jeziorze lub innym zbiorniku wodnym, przechodzi się do punktu III w części C.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20) Dno muliste, piaszczyste lub kamieniste.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21) Jeżeli kąpielisko nie jest zlokalizowane na zbiorniku zaporowym, przechodzi się do punktu IV w części C.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lastRenderedPageBreak/>
        <w:t xml:space="preserve">22) Wypełnia się, jeżeli zaznaczono pole 22.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23) Wypełnia się, jeżeli zaznaczono pole 23.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24) Zaznacza się właściwe pole.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25) Dane pochodzące od wojewódzkiego inspektora ochrony środowiska.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26) Dane pochodzące od dyrektora zarządu zlewni Wód Polskich lub dyrektora regionalnego zarządu gospodarki wodnej Wód Polskich.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27) Wypełnia się na podstawie pozwoleń wodnoprawnych.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28) Podaje się odległość zrzutu od kąpieliska, z dokładnością do 50 m.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29) Dane pochodzące od dyrektora urzędu morskiego.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30) Opis zgodnie z klasami pokrycia terenu lub użytkowania ziemi wyróżnionymi w bazie CORINE Land </w:t>
      </w:r>
      <w:proofErr w:type="spellStart"/>
      <w:r>
        <w:rPr>
          <w:rFonts w:ascii="Arial" w:hAnsi="Arial" w:cs="Arial"/>
          <w:sz w:val="10"/>
          <w:szCs w:val="10"/>
        </w:rPr>
        <w:t>Cover</w:t>
      </w:r>
      <w:proofErr w:type="spellEnd"/>
      <w:r>
        <w:rPr>
          <w:rFonts w:ascii="Arial" w:hAnsi="Arial" w:cs="Arial"/>
          <w:sz w:val="10"/>
          <w:szCs w:val="10"/>
        </w:rPr>
        <w:t xml:space="preserve"> (CLC), na poziomie 3.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31) Wypełnia się, jeżeli zaznaczono pole 117.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32) W rozumieniu ustawy z dnia 16 kwietnia 2004 r. o ochronie przyrody (Dz. U. z 2018 r. poz. 1614, z </w:t>
      </w:r>
      <w:proofErr w:type="spellStart"/>
      <w:r>
        <w:rPr>
          <w:rFonts w:ascii="Arial" w:hAnsi="Arial" w:cs="Arial"/>
          <w:sz w:val="10"/>
          <w:szCs w:val="10"/>
        </w:rPr>
        <w:t>późn</w:t>
      </w:r>
      <w:proofErr w:type="spellEnd"/>
      <w:r>
        <w:rPr>
          <w:rFonts w:ascii="Arial" w:hAnsi="Arial" w:cs="Arial"/>
          <w:sz w:val="10"/>
          <w:szCs w:val="10"/>
        </w:rPr>
        <w:t xml:space="preserve">. zm.).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33) Wypełnia się, jeżeli zaznaczono pole 122, podając w szczególności nazwę obszaru objętego formą ochrony przyrody (np.: nazwę parku narodowego, nazwę obszaru Natura 2000).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34) Wypełnia się, jeżeli zaznaczono pole 125.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35) Na podstawie najbardziej aktualnych danych z ostatnich 4 lat poprzedzających rok, w którym jest sporządzany profil wody w kąpielisku.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36) Wykaz substancji priorytetowych jest określony w przepisach wydanych na podstawie art. 114 ustawy z dnia 20 lipca 2017 r. – Prawo wodne.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37) Opis na podstawie obserwacji na miejscu.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38) Zaznacza się, jeżeli zaznaczono pole 132, a wyniki monitoringu będącego podstawą do klasyfikacji, o której mowa w polu 37, nie wskazały na przekroczenie przez wskaźniki charakteryzujące warunki biogenne oraz przez – w zależności od kategorii wód – fitoplankton lub chlorofil a wartości granicznych określonych dla I 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 (Dz. U. z 2017 r. poz. 1121), w przypadku gdy klasyfikacja, o której mowa w polu 37, została wykonana za 2018 r. lub lata wcześniejsze.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39) Zaznacza się, jeżeli zaznaczono: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1) pole 133, a wyniki monitoringu będącego podstawą do klasyfikacji, o której mowa w polu 37, nie wskazały na przekroczenie przez wskaźniki charakteryzujące warunki biogenne oraz przez – w zależności od kategorii wód – fitoplankton lub chlorofil a wartości granicznych określonych dla I 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wcześniejsze, lub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2) pole 132, a wyniki monitoringu będącego podstawą do klasyfikacji, o której mowa w polu 37, nie wskazały na przekroczenie przez wskaźniki charakteryzujące warunki biogenne oraz przez – w zależności od kategorii wód – fitoplankton lub chlorofil a wartości granicznych określonych dla II klasy stanu ekologicznego lub potencjału ekologicznego jednolitych części wód powierzchniowych w przepisach wydanych na podstawie art. 53 ust. 4 ustawy z dnia 20 lipca 2017 r. – Prawo wodne, w przypadku Dziennik Ustaw – 11 – Poz. 2206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40) Zaznacza się, jeżeli zaznaczono: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1) pole 133, a wyniki monitoringu będącego podstawą do klasyfikacji, o której mowa w polu 37, wskazały na przekroczenie przez wskaźniki charakteryzujące warunki biogenne oraz przez – w zależności od kategorii wód – fitoplankton lub chlorofil a wartości granicznych określonych dla II 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wcześniejsze, lub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2) pole 134.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41) Zaznacza się, jeżeli zaznaczono pole 135.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42) Dotyczy tylko kąpielisk zlokalizowanych na wodach przejściowych i przybrzeżnych.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43) Podaje się, czy stwierdzono występowanie </w:t>
      </w:r>
      <w:proofErr w:type="spellStart"/>
      <w:r>
        <w:rPr>
          <w:rFonts w:ascii="Arial" w:hAnsi="Arial" w:cs="Arial"/>
          <w:sz w:val="10"/>
          <w:szCs w:val="10"/>
        </w:rPr>
        <w:t>makroglonów</w:t>
      </w:r>
      <w:proofErr w:type="spellEnd"/>
      <w:r>
        <w:rPr>
          <w:rFonts w:ascii="Arial" w:hAnsi="Arial" w:cs="Arial"/>
          <w:sz w:val="10"/>
          <w:szCs w:val="10"/>
        </w:rPr>
        <w:t xml:space="preserve">, oraz ocenia się ich niekorzystny wpływ na jakość wody w kąpielisku.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44) Dotyczy tylko kąpielisk zlokalizowanych na wodach przejściowych i przybrzeżnych, jeziorach, zbiornikach zaporowych oraz ciekach typów: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1) 19, 20, 24, 25 (o powierzchni zlewni ≥ 5000 km² w przypadku tych czterech typów) i 21 – według typologii obowiązującej do dnia wejścia w życie aktualizacji planów gospodarowania wodami na obszarach dorzeczy, o których mowa w art. 321 ustawy z dnia 20 lipca 2017 r. – Prawo wodne, lecz nie później niż do dnia 22 grudnia 2021 r.;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2) </w:t>
      </w:r>
      <w:proofErr w:type="spellStart"/>
      <w:r>
        <w:rPr>
          <w:rFonts w:ascii="Arial" w:hAnsi="Arial" w:cs="Arial"/>
          <w:sz w:val="10"/>
          <w:szCs w:val="10"/>
        </w:rPr>
        <w:t>RzN</w:t>
      </w:r>
      <w:proofErr w:type="spellEnd"/>
      <w:r>
        <w:rPr>
          <w:rFonts w:ascii="Arial" w:hAnsi="Arial" w:cs="Arial"/>
          <w:sz w:val="10"/>
          <w:szCs w:val="10"/>
        </w:rPr>
        <w:t xml:space="preserve">, </w:t>
      </w:r>
      <w:proofErr w:type="spellStart"/>
      <w:r>
        <w:rPr>
          <w:rFonts w:ascii="Arial" w:hAnsi="Arial" w:cs="Arial"/>
          <w:sz w:val="10"/>
          <w:szCs w:val="10"/>
        </w:rPr>
        <w:t>Rz_org</w:t>
      </w:r>
      <w:proofErr w:type="spellEnd"/>
      <w:r>
        <w:rPr>
          <w:rFonts w:ascii="Arial" w:hAnsi="Arial" w:cs="Arial"/>
          <w:sz w:val="10"/>
          <w:szCs w:val="10"/>
        </w:rPr>
        <w:t xml:space="preserve"> (o powierzchni zlewni ≥ 5000 km² w przypadku tych dwóch typów), </w:t>
      </w:r>
      <w:proofErr w:type="spellStart"/>
      <w:r>
        <w:rPr>
          <w:rFonts w:ascii="Arial" w:hAnsi="Arial" w:cs="Arial"/>
          <w:sz w:val="10"/>
          <w:szCs w:val="10"/>
        </w:rPr>
        <w:t>RwN</w:t>
      </w:r>
      <w:proofErr w:type="spellEnd"/>
      <w:r>
        <w:rPr>
          <w:rFonts w:ascii="Arial" w:hAnsi="Arial" w:cs="Arial"/>
          <w:sz w:val="10"/>
          <w:szCs w:val="10"/>
        </w:rPr>
        <w:t xml:space="preserve">, </w:t>
      </w:r>
      <w:proofErr w:type="spellStart"/>
      <w:r>
        <w:rPr>
          <w:rFonts w:ascii="Arial" w:hAnsi="Arial" w:cs="Arial"/>
          <w:sz w:val="10"/>
          <w:szCs w:val="10"/>
        </w:rPr>
        <w:t>R_poj</w:t>
      </w:r>
      <w:proofErr w:type="spellEnd"/>
      <w:r>
        <w:rPr>
          <w:rFonts w:ascii="Arial" w:hAnsi="Arial" w:cs="Arial"/>
          <w:sz w:val="10"/>
          <w:szCs w:val="10"/>
        </w:rPr>
        <w:t xml:space="preserve"> i </w:t>
      </w:r>
      <w:proofErr w:type="spellStart"/>
      <w:r>
        <w:rPr>
          <w:rFonts w:ascii="Arial" w:hAnsi="Arial" w:cs="Arial"/>
          <w:sz w:val="10"/>
          <w:szCs w:val="10"/>
        </w:rPr>
        <w:t>Rl_poj</w:t>
      </w:r>
      <w:proofErr w:type="spellEnd"/>
      <w:r>
        <w:rPr>
          <w:rFonts w:ascii="Arial" w:hAnsi="Arial" w:cs="Arial"/>
          <w:sz w:val="10"/>
          <w:szCs w:val="10"/>
        </w:rPr>
        <w:t xml:space="preserve"> – według typologii obowiązującej od dnia wejścia w życie aktualizacji planów gospodarowania wodami na obszarach dorzeczy, o których mowa w art. 321 ustawy z dnia 20 lipca 2017 r. – Prawo wodne, lecz nie później niż od dnia 22 grudnia 2021 r.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45) Zaznacza się, jeżeli wyniki monitoringu będącego podstawą do klasyfikacji, o której mowa w polu 37, nie wskazały na przekroczenie przez przezroczystość, wskaźniki charakteryzujące warunki tlenowe i zanieczyszczenia organiczne, wskaźniki charakteryzujące warunki biogenne oraz – w zależności od kategorii wód – fitoplankton lub chlorofil a wartości granicznych określonych dla I 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46) Zaznacza się, jeżeli wyniki monitoringu będącego podstawą do klasyfikacji, o której mowa w polu 37, nie wskazały na przekroczenie przez przezroczystość, wskaźniki charakteryzujące warunki tlenowe i zanieczyszczenia organiczne, wskaźniki charakteryzujące warunki biogenne oraz – w zależności od kategorii wód – fitoplankton lub chlorofil a wartości granicznych określonych dla II 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47) Zaznacza się, jeżeli wyniki monitoringu będącego podstawą do klasyfikacji, o której mowa w polu 37, nie wskazały na przekroczenie przez – w zależności od kategorii wód – fitoplankton lub chlorofil a wartości granicznych określonych dla III klasy stanu ekologicznego lub potencjału ekologicznego jednolitych części wód powierzchniowych w przepisach wydanych na podstawie art. 53 ust. 4 ustawy z dnia </w:t>
      </w:r>
      <w:r>
        <w:rPr>
          <w:rFonts w:ascii="Arial" w:hAnsi="Arial" w:cs="Arial"/>
          <w:sz w:val="10"/>
          <w:szCs w:val="10"/>
        </w:rPr>
        <w:lastRenderedPageBreak/>
        <w:t xml:space="preserve">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48) Zaznacza się, jeżeli wyniki monitoringu będącego podstawą do klasyfikacji, o której mowa w polu 37, wskazały na przekroczenie przez – w zależności od kategorii wód – fitoplankton lub chlorofil a wartości granicznych określonych dla III 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49) Pojęcie „krótkotrwałe zanieczyszczenia” odnosi się tylko do skażeń mikrobiologicznych (</w:t>
      </w:r>
      <w:proofErr w:type="spellStart"/>
      <w:r>
        <w:rPr>
          <w:rFonts w:ascii="Arial" w:hAnsi="Arial" w:cs="Arial"/>
          <w:sz w:val="10"/>
          <w:szCs w:val="10"/>
        </w:rPr>
        <w:t>enterokoki</w:t>
      </w:r>
      <w:proofErr w:type="spellEnd"/>
      <w:r>
        <w:rPr>
          <w:rFonts w:ascii="Arial" w:hAnsi="Arial" w:cs="Arial"/>
          <w:sz w:val="10"/>
          <w:szCs w:val="10"/>
        </w:rPr>
        <w:t xml:space="preserve">, Escherichia coli), których przyczyny można jednoznacznie ustalić i co do których nie przewiduje się, że będą miały niekorzystny wpływ na jakość wody w kąpielisku przez okres dłuższy niż 72 godziny od stwierdzenia ich wystąpienia, oraz dla których są ustalone procedury prognozowania i działań w przypadku ich wystąpienia.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50) Podaje się imię i nazwisko osoby, nazwę instytucji, adres, numer telefonu, numer faksu (jeżeli posiada) oraz adres poczty elektronicznej.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51) W razie konieczności powiela się pola punktu I, tworząc w ten sposób kolejne punkty części H. Numery kolejnych punktów zapisuje się cyframi rzymskimi, poczynając od II, numery kolejnych pól – cyframi arabskimi, poczynając od 171.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52) Jeżeli akwen nie stanowi wyznaczonej jednolitej części wód powierzchniowych, pola 155 i 156 pozostawia się puste i przechodzi się do pola 157.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53) Wypełnia się tylko w przypadku cieków, jezior lub innych zbiorników wodnych oraz zbiorników zaporowych.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54) Wypełnia się tylko w przypadku cieków i zbiorników zaporowych.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55) Podaje się, jeżeli wypełniono pola 155 i 156.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56) Wypełnia się tylko w przypadku cieków i jezior. </w:t>
      </w:r>
    </w:p>
    <w:p w:rsidR="00313654" w:rsidRDefault="00313654" w:rsidP="0031365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57) Wypełnia się tylko w przypadku cieków.</w:t>
      </w:r>
    </w:p>
    <w:p w:rsidR="007B72FD" w:rsidRDefault="007B72FD">
      <w:bookmarkStart w:id="0" w:name="_GoBack"/>
      <w:bookmarkEnd w:id="0"/>
    </w:p>
    <w:sectPr w:rsidR="007B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1397"/>
    <w:multiLevelType w:val="multilevel"/>
    <w:tmpl w:val="98FA279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2DDF0C0B"/>
    <w:multiLevelType w:val="multilevel"/>
    <w:tmpl w:val="7056073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4F02838"/>
    <w:multiLevelType w:val="hybridMultilevel"/>
    <w:tmpl w:val="EA543916"/>
    <w:lvl w:ilvl="0" w:tplc="0415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">
    <w:nsid w:val="632B2263"/>
    <w:multiLevelType w:val="hybridMultilevel"/>
    <w:tmpl w:val="2690EB5E"/>
    <w:lvl w:ilvl="0" w:tplc="0415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70"/>
    <w:rsid w:val="00313654"/>
    <w:rsid w:val="00786270"/>
    <w:rsid w:val="007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654"/>
  </w:style>
  <w:style w:type="paragraph" w:styleId="Nagwek1">
    <w:name w:val="heading 1"/>
    <w:basedOn w:val="Normalny"/>
    <w:next w:val="Normalny"/>
    <w:link w:val="Nagwek1Znak"/>
    <w:uiPriority w:val="9"/>
    <w:qFormat/>
    <w:rsid w:val="00313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6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6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31365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3654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136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313654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1365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313654"/>
    <w:pPr>
      <w:spacing w:after="100"/>
      <w:ind w:left="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654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1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654"/>
  </w:style>
  <w:style w:type="paragraph" w:styleId="Stopka">
    <w:name w:val="footer"/>
    <w:basedOn w:val="Normalny"/>
    <w:link w:val="StopkaZnak"/>
    <w:uiPriority w:val="99"/>
    <w:semiHidden/>
    <w:unhideWhenUsed/>
    <w:rsid w:val="0031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3654"/>
  </w:style>
  <w:style w:type="paragraph" w:styleId="Legenda">
    <w:name w:val="caption"/>
    <w:basedOn w:val="Normalny"/>
    <w:next w:val="Normalny"/>
    <w:uiPriority w:val="99"/>
    <w:semiHidden/>
    <w:unhideWhenUsed/>
    <w:qFormat/>
    <w:rsid w:val="003136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13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13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13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6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5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36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365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13654"/>
    <w:pPr>
      <w:outlineLvl w:val="9"/>
    </w:pPr>
    <w:rPr>
      <w:lang w:eastAsia="pl-PL"/>
    </w:rPr>
  </w:style>
  <w:style w:type="paragraph" w:customStyle="1" w:styleId="uk-text-left">
    <w:name w:val="uk-text-left"/>
    <w:basedOn w:val="Normalny"/>
    <w:uiPriority w:val="99"/>
    <w:semiHidden/>
    <w:rsid w:val="003136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31365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semiHidden/>
    <w:rsid w:val="00313654"/>
    <w:pPr>
      <w:spacing w:after="120"/>
    </w:pPr>
  </w:style>
  <w:style w:type="paragraph" w:customStyle="1" w:styleId="Heading">
    <w:name w:val="Heading"/>
    <w:basedOn w:val="Standard"/>
    <w:next w:val="Textbody"/>
    <w:uiPriority w:val="99"/>
    <w:semiHidden/>
    <w:rsid w:val="003136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uiPriority w:val="99"/>
    <w:semiHidden/>
    <w:rsid w:val="00313654"/>
    <w:pPr>
      <w:suppressLineNumbers/>
    </w:pPr>
  </w:style>
  <w:style w:type="paragraph" w:customStyle="1" w:styleId="Nagwek10">
    <w:name w:val="Nagłówek1"/>
    <w:basedOn w:val="Standard"/>
    <w:next w:val="Textbody"/>
    <w:uiPriority w:val="99"/>
    <w:semiHidden/>
    <w:rsid w:val="0031365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Standard"/>
    <w:uiPriority w:val="99"/>
    <w:semiHidden/>
    <w:rsid w:val="00313654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Standard"/>
    <w:uiPriority w:val="99"/>
    <w:semiHidden/>
    <w:rsid w:val="00313654"/>
    <w:pPr>
      <w:autoSpaceDE w:val="0"/>
    </w:pPr>
    <w:rPr>
      <w:rFonts w:ascii="Arial" w:eastAsia="Arial" w:hAnsi="Arial" w:cs="Arial"/>
      <w:color w:val="000000"/>
    </w:rPr>
  </w:style>
  <w:style w:type="paragraph" w:customStyle="1" w:styleId="TableContents">
    <w:name w:val="Table Contents"/>
    <w:basedOn w:val="Standard"/>
    <w:uiPriority w:val="99"/>
    <w:semiHidden/>
    <w:rsid w:val="00313654"/>
    <w:pPr>
      <w:suppressLineNumbers/>
    </w:pPr>
  </w:style>
  <w:style w:type="paragraph" w:customStyle="1" w:styleId="TableHeading">
    <w:name w:val="Table Heading"/>
    <w:basedOn w:val="TableContents"/>
    <w:uiPriority w:val="99"/>
    <w:semiHidden/>
    <w:rsid w:val="00313654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654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13654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rsid w:val="00313654"/>
    <w:rPr>
      <w:color w:val="605E5C"/>
      <w:shd w:val="clear" w:color="auto" w:fill="E1DFDD"/>
    </w:rPr>
  </w:style>
  <w:style w:type="character" w:customStyle="1" w:styleId="WW8Num1z0">
    <w:name w:val="WW8Num1z0"/>
    <w:rsid w:val="00313654"/>
    <w:rPr>
      <w:rFonts w:ascii="Wingdings" w:hAnsi="Wingdings" w:cs="Wingdings" w:hint="default"/>
    </w:rPr>
  </w:style>
  <w:style w:type="character" w:customStyle="1" w:styleId="WW8Num2z0">
    <w:name w:val="WW8Num2z0"/>
    <w:rsid w:val="00313654"/>
  </w:style>
  <w:style w:type="character" w:customStyle="1" w:styleId="WW8Num2z1">
    <w:name w:val="WW8Num2z1"/>
    <w:rsid w:val="00313654"/>
  </w:style>
  <w:style w:type="character" w:customStyle="1" w:styleId="WW8Num2z2">
    <w:name w:val="WW8Num2z2"/>
    <w:rsid w:val="00313654"/>
  </w:style>
  <w:style w:type="character" w:customStyle="1" w:styleId="WW8Num2z3">
    <w:name w:val="WW8Num2z3"/>
    <w:rsid w:val="00313654"/>
  </w:style>
  <w:style w:type="character" w:customStyle="1" w:styleId="WW8Num2z4">
    <w:name w:val="WW8Num2z4"/>
    <w:rsid w:val="00313654"/>
  </w:style>
  <w:style w:type="character" w:customStyle="1" w:styleId="WW8Num2z5">
    <w:name w:val="WW8Num2z5"/>
    <w:rsid w:val="00313654"/>
  </w:style>
  <w:style w:type="character" w:customStyle="1" w:styleId="WW8Num2z6">
    <w:name w:val="WW8Num2z6"/>
    <w:rsid w:val="00313654"/>
  </w:style>
  <w:style w:type="character" w:customStyle="1" w:styleId="WW8Num2z7">
    <w:name w:val="WW8Num2z7"/>
    <w:rsid w:val="00313654"/>
  </w:style>
  <w:style w:type="character" w:customStyle="1" w:styleId="WW8Num2z8">
    <w:name w:val="WW8Num2z8"/>
    <w:rsid w:val="00313654"/>
  </w:style>
  <w:style w:type="character" w:customStyle="1" w:styleId="Absatz-Standardschriftart">
    <w:name w:val="Absatz-Standardschriftart"/>
    <w:rsid w:val="00313654"/>
  </w:style>
  <w:style w:type="character" w:customStyle="1" w:styleId="WW-Absatz-Standardschriftart">
    <w:name w:val="WW-Absatz-Standardschriftart"/>
    <w:rsid w:val="00313654"/>
  </w:style>
  <w:style w:type="character" w:customStyle="1" w:styleId="WW-Absatz-Standardschriftart1">
    <w:name w:val="WW-Absatz-Standardschriftart1"/>
    <w:rsid w:val="00313654"/>
  </w:style>
  <w:style w:type="character" w:customStyle="1" w:styleId="WW-Absatz-Standardschriftart11">
    <w:name w:val="WW-Absatz-Standardschriftart11"/>
    <w:rsid w:val="00313654"/>
  </w:style>
  <w:style w:type="character" w:customStyle="1" w:styleId="WW8Num1z1">
    <w:name w:val="WW8Num1z1"/>
    <w:rsid w:val="00313654"/>
    <w:rPr>
      <w:rFonts w:ascii="Courier New" w:hAnsi="Courier New" w:cs="Courier New" w:hint="default"/>
    </w:rPr>
  </w:style>
  <w:style w:type="character" w:customStyle="1" w:styleId="WW8Num1z3">
    <w:name w:val="WW8Num1z3"/>
    <w:rsid w:val="00313654"/>
    <w:rPr>
      <w:rFonts w:ascii="Symbol" w:hAnsi="Symbol" w:cs="Symbol" w:hint="default"/>
    </w:rPr>
  </w:style>
  <w:style w:type="character" w:customStyle="1" w:styleId="WW-Absatz-Standardschriftart111">
    <w:name w:val="WW-Absatz-Standardschriftart111"/>
    <w:rsid w:val="00313654"/>
  </w:style>
  <w:style w:type="character" w:customStyle="1" w:styleId="apple-style-span">
    <w:name w:val="apple-style-span"/>
    <w:basedOn w:val="Domylnaczcionkaakapitu"/>
    <w:rsid w:val="00313654"/>
  </w:style>
  <w:style w:type="table" w:styleId="Tabela-Siatka">
    <w:name w:val="Table Grid"/>
    <w:basedOn w:val="Standardowy"/>
    <w:uiPriority w:val="59"/>
    <w:rsid w:val="003136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313654"/>
  </w:style>
  <w:style w:type="character" w:styleId="Pogrubienie">
    <w:name w:val="Strong"/>
    <w:basedOn w:val="Domylnaczcionkaakapitu"/>
    <w:uiPriority w:val="22"/>
    <w:qFormat/>
    <w:rsid w:val="00313654"/>
    <w:rPr>
      <w:b/>
      <w:bCs/>
    </w:rPr>
  </w:style>
  <w:style w:type="numbering" w:customStyle="1" w:styleId="WW8Num2">
    <w:name w:val="WW8Num2"/>
    <w:rsid w:val="00313654"/>
    <w:pPr>
      <w:numPr>
        <w:numId w:val="5"/>
      </w:numPr>
    </w:pPr>
  </w:style>
  <w:style w:type="numbering" w:customStyle="1" w:styleId="WW8Num1">
    <w:name w:val="WW8Num1"/>
    <w:rsid w:val="00313654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654"/>
  </w:style>
  <w:style w:type="paragraph" w:styleId="Nagwek1">
    <w:name w:val="heading 1"/>
    <w:basedOn w:val="Normalny"/>
    <w:next w:val="Normalny"/>
    <w:link w:val="Nagwek1Znak"/>
    <w:uiPriority w:val="9"/>
    <w:qFormat/>
    <w:rsid w:val="00313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6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6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31365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3654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136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313654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1365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313654"/>
    <w:pPr>
      <w:spacing w:after="100"/>
      <w:ind w:left="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654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1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654"/>
  </w:style>
  <w:style w:type="paragraph" w:styleId="Stopka">
    <w:name w:val="footer"/>
    <w:basedOn w:val="Normalny"/>
    <w:link w:val="StopkaZnak"/>
    <w:uiPriority w:val="99"/>
    <w:semiHidden/>
    <w:unhideWhenUsed/>
    <w:rsid w:val="0031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3654"/>
  </w:style>
  <w:style w:type="paragraph" w:styleId="Legenda">
    <w:name w:val="caption"/>
    <w:basedOn w:val="Normalny"/>
    <w:next w:val="Normalny"/>
    <w:uiPriority w:val="99"/>
    <w:semiHidden/>
    <w:unhideWhenUsed/>
    <w:qFormat/>
    <w:rsid w:val="003136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13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13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13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6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5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36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365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13654"/>
    <w:pPr>
      <w:outlineLvl w:val="9"/>
    </w:pPr>
    <w:rPr>
      <w:lang w:eastAsia="pl-PL"/>
    </w:rPr>
  </w:style>
  <w:style w:type="paragraph" w:customStyle="1" w:styleId="uk-text-left">
    <w:name w:val="uk-text-left"/>
    <w:basedOn w:val="Normalny"/>
    <w:uiPriority w:val="99"/>
    <w:semiHidden/>
    <w:rsid w:val="003136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31365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semiHidden/>
    <w:rsid w:val="00313654"/>
    <w:pPr>
      <w:spacing w:after="120"/>
    </w:pPr>
  </w:style>
  <w:style w:type="paragraph" w:customStyle="1" w:styleId="Heading">
    <w:name w:val="Heading"/>
    <w:basedOn w:val="Standard"/>
    <w:next w:val="Textbody"/>
    <w:uiPriority w:val="99"/>
    <w:semiHidden/>
    <w:rsid w:val="003136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uiPriority w:val="99"/>
    <w:semiHidden/>
    <w:rsid w:val="00313654"/>
    <w:pPr>
      <w:suppressLineNumbers/>
    </w:pPr>
  </w:style>
  <w:style w:type="paragraph" w:customStyle="1" w:styleId="Nagwek10">
    <w:name w:val="Nagłówek1"/>
    <w:basedOn w:val="Standard"/>
    <w:next w:val="Textbody"/>
    <w:uiPriority w:val="99"/>
    <w:semiHidden/>
    <w:rsid w:val="0031365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Standard"/>
    <w:uiPriority w:val="99"/>
    <w:semiHidden/>
    <w:rsid w:val="00313654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Standard"/>
    <w:uiPriority w:val="99"/>
    <w:semiHidden/>
    <w:rsid w:val="00313654"/>
    <w:pPr>
      <w:autoSpaceDE w:val="0"/>
    </w:pPr>
    <w:rPr>
      <w:rFonts w:ascii="Arial" w:eastAsia="Arial" w:hAnsi="Arial" w:cs="Arial"/>
      <w:color w:val="000000"/>
    </w:rPr>
  </w:style>
  <w:style w:type="paragraph" w:customStyle="1" w:styleId="TableContents">
    <w:name w:val="Table Contents"/>
    <w:basedOn w:val="Standard"/>
    <w:uiPriority w:val="99"/>
    <w:semiHidden/>
    <w:rsid w:val="00313654"/>
    <w:pPr>
      <w:suppressLineNumbers/>
    </w:pPr>
  </w:style>
  <w:style w:type="paragraph" w:customStyle="1" w:styleId="TableHeading">
    <w:name w:val="Table Heading"/>
    <w:basedOn w:val="TableContents"/>
    <w:uiPriority w:val="99"/>
    <w:semiHidden/>
    <w:rsid w:val="00313654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654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13654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rsid w:val="00313654"/>
    <w:rPr>
      <w:color w:val="605E5C"/>
      <w:shd w:val="clear" w:color="auto" w:fill="E1DFDD"/>
    </w:rPr>
  </w:style>
  <w:style w:type="character" w:customStyle="1" w:styleId="WW8Num1z0">
    <w:name w:val="WW8Num1z0"/>
    <w:rsid w:val="00313654"/>
    <w:rPr>
      <w:rFonts w:ascii="Wingdings" w:hAnsi="Wingdings" w:cs="Wingdings" w:hint="default"/>
    </w:rPr>
  </w:style>
  <w:style w:type="character" w:customStyle="1" w:styleId="WW8Num2z0">
    <w:name w:val="WW8Num2z0"/>
    <w:rsid w:val="00313654"/>
  </w:style>
  <w:style w:type="character" w:customStyle="1" w:styleId="WW8Num2z1">
    <w:name w:val="WW8Num2z1"/>
    <w:rsid w:val="00313654"/>
  </w:style>
  <w:style w:type="character" w:customStyle="1" w:styleId="WW8Num2z2">
    <w:name w:val="WW8Num2z2"/>
    <w:rsid w:val="00313654"/>
  </w:style>
  <w:style w:type="character" w:customStyle="1" w:styleId="WW8Num2z3">
    <w:name w:val="WW8Num2z3"/>
    <w:rsid w:val="00313654"/>
  </w:style>
  <w:style w:type="character" w:customStyle="1" w:styleId="WW8Num2z4">
    <w:name w:val="WW8Num2z4"/>
    <w:rsid w:val="00313654"/>
  </w:style>
  <w:style w:type="character" w:customStyle="1" w:styleId="WW8Num2z5">
    <w:name w:val="WW8Num2z5"/>
    <w:rsid w:val="00313654"/>
  </w:style>
  <w:style w:type="character" w:customStyle="1" w:styleId="WW8Num2z6">
    <w:name w:val="WW8Num2z6"/>
    <w:rsid w:val="00313654"/>
  </w:style>
  <w:style w:type="character" w:customStyle="1" w:styleId="WW8Num2z7">
    <w:name w:val="WW8Num2z7"/>
    <w:rsid w:val="00313654"/>
  </w:style>
  <w:style w:type="character" w:customStyle="1" w:styleId="WW8Num2z8">
    <w:name w:val="WW8Num2z8"/>
    <w:rsid w:val="00313654"/>
  </w:style>
  <w:style w:type="character" w:customStyle="1" w:styleId="Absatz-Standardschriftart">
    <w:name w:val="Absatz-Standardschriftart"/>
    <w:rsid w:val="00313654"/>
  </w:style>
  <w:style w:type="character" w:customStyle="1" w:styleId="WW-Absatz-Standardschriftart">
    <w:name w:val="WW-Absatz-Standardschriftart"/>
    <w:rsid w:val="00313654"/>
  </w:style>
  <w:style w:type="character" w:customStyle="1" w:styleId="WW-Absatz-Standardschriftart1">
    <w:name w:val="WW-Absatz-Standardschriftart1"/>
    <w:rsid w:val="00313654"/>
  </w:style>
  <w:style w:type="character" w:customStyle="1" w:styleId="WW-Absatz-Standardschriftart11">
    <w:name w:val="WW-Absatz-Standardschriftart11"/>
    <w:rsid w:val="00313654"/>
  </w:style>
  <w:style w:type="character" w:customStyle="1" w:styleId="WW8Num1z1">
    <w:name w:val="WW8Num1z1"/>
    <w:rsid w:val="00313654"/>
    <w:rPr>
      <w:rFonts w:ascii="Courier New" w:hAnsi="Courier New" w:cs="Courier New" w:hint="default"/>
    </w:rPr>
  </w:style>
  <w:style w:type="character" w:customStyle="1" w:styleId="WW8Num1z3">
    <w:name w:val="WW8Num1z3"/>
    <w:rsid w:val="00313654"/>
    <w:rPr>
      <w:rFonts w:ascii="Symbol" w:hAnsi="Symbol" w:cs="Symbol" w:hint="default"/>
    </w:rPr>
  </w:style>
  <w:style w:type="character" w:customStyle="1" w:styleId="WW-Absatz-Standardschriftart111">
    <w:name w:val="WW-Absatz-Standardschriftart111"/>
    <w:rsid w:val="00313654"/>
  </w:style>
  <w:style w:type="character" w:customStyle="1" w:styleId="apple-style-span">
    <w:name w:val="apple-style-span"/>
    <w:basedOn w:val="Domylnaczcionkaakapitu"/>
    <w:rsid w:val="00313654"/>
  </w:style>
  <w:style w:type="table" w:styleId="Tabela-Siatka">
    <w:name w:val="Table Grid"/>
    <w:basedOn w:val="Standardowy"/>
    <w:uiPriority w:val="59"/>
    <w:rsid w:val="003136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313654"/>
  </w:style>
  <w:style w:type="character" w:styleId="Pogrubienie">
    <w:name w:val="Strong"/>
    <w:basedOn w:val="Domylnaczcionkaakapitu"/>
    <w:uiPriority w:val="22"/>
    <w:qFormat/>
    <w:rsid w:val="00313654"/>
    <w:rPr>
      <w:b/>
      <w:bCs/>
    </w:rPr>
  </w:style>
  <w:style w:type="numbering" w:customStyle="1" w:styleId="WW8Num2">
    <w:name w:val="WW8Num2"/>
    <w:rsid w:val="00313654"/>
    <w:pPr>
      <w:numPr>
        <w:numId w:val="5"/>
      </w:numPr>
    </w:pPr>
  </w:style>
  <w:style w:type="numbering" w:customStyle="1" w:styleId="WW8Num1">
    <w:name w:val="WW8Num1"/>
    <w:rsid w:val="0031365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4273</Words>
  <Characters>25639</Characters>
  <Application>Microsoft Office Word</Application>
  <DocSecurity>0</DocSecurity>
  <Lines>213</Lines>
  <Paragraphs>59</Paragraphs>
  <ScaleCrop>false</ScaleCrop>
  <Company>Kosakowo Sport</Company>
  <LinksUpToDate>false</LinksUpToDate>
  <CharactersWithSpaces>29853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Wyszyński</dc:creator>
  <cp:keywords/>
  <dc:description/>
  <cp:lastModifiedBy>Patryk Wyszyński</cp:lastModifiedBy>
  <cp:revision>2</cp:revision>
  <dcterms:created xsi:type="dcterms:W3CDTF">2024-06-28T07:53:00Z</dcterms:created>
  <dcterms:modified xsi:type="dcterms:W3CDTF">2024-06-28T07:53:00Z</dcterms:modified>
</cp:coreProperties>
</file>