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54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5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1" w:after="0" w:line="240"/>
        <w:ind w:right="102" w:left="635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łącznik</w:t>
      </w:r>
      <w:r>
        <w:rPr>
          <w:rFonts w:ascii="Times New Roman" w:hAnsi="Times New Roman" w:cs="Times New Roman" w:eastAsia="Times New Roman"/>
          <w:color w:val="231F20"/>
          <w:spacing w:val="-9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do</w:t>
      </w:r>
      <w:r>
        <w:rPr>
          <w:rFonts w:ascii="Times New Roman" w:hAnsi="Times New Roman" w:cs="Times New Roman" w:eastAsia="Times New Roman"/>
          <w:color w:val="231F20"/>
          <w:spacing w:val="-9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rozporządzenia</w:t>
      </w:r>
      <w:r>
        <w:rPr>
          <w:rFonts w:ascii="Times New Roman" w:hAnsi="Times New Roman" w:cs="Times New Roman" w:eastAsia="Times New Roman"/>
          <w:color w:val="231F20"/>
          <w:spacing w:val="-10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Ministra</w:t>
      </w:r>
      <w:r>
        <w:rPr>
          <w:rFonts w:ascii="Times New Roman" w:hAnsi="Times New Roman" w:cs="Times New Roman" w:eastAsia="Times New Roman"/>
          <w:color w:val="231F20"/>
          <w:spacing w:val="-10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Środowiska</w:t>
      </w:r>
      <w:r>
        <w:rPr>
          <w:rFonts w:ascii="Times New Roman" w:hAnsi="Times New Roman" w:cs="Times New Roman" w:eastAsia="Times New Roman"/>
          <w:color w:val="231F20"/>
          <w:spacing w:val="-10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z</w:t>
      </w:r>
      <w:r>
        <w:rPr>
          <w:rFonts w:ascii="Times New Roman" w:hAnsi="Times New Roman" w:cs="Times New Roman" w:eastAsia="Times New Roman"/>
          <w:color w:val="231F20"/>
          <w:spacing w:val="-9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dnia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1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16"/>
          <w:shd w:fill="auto" w:val="clear"/>
        </w:rPr>
        <w:t xml:space="preserve">4 listopada 2019 r. (Dz. U. z 2022 r. poz. 2499)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13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1" w:after="0" w:line="240"/>
        <w:ind w:right="19" w:left="1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231F20"/>
          <w:spacing w:val="-2"/>
          <w:position w:val="0"/>
          <w:sz w:val="20"/>
          <w:shd w:fill="auto" w:val="clear"/>
        </w:rPr>
        <w:t xml:space="preserve">TABELA</w:t>
      </w:r>
    </w:p>
    <w:p>
      <w:pPr>
        <w:spacing w:before="10" w:after="0" w:line="240"/>
        <w:ind w:right="13" w:left="1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SZCZEGÓ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ŁOWE</w:t>
      </w:r>
      <w:r>
        <w:rPr>
          <w:rFonts w:ascii="Times New Roman" w:hAnsi="Times New Roman" w:cs="Times New Roman" w:eastAsia="Times New Roman"/>
          <w:color w:val="231F20"/>
          <w:spacing w:val="39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INFORMACJE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ZAWARTE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W</w:t>
      </w:r>
      <w:r>
        <w:rPr>
          <w:rFonts w:ascii="Times New Roman" w:hAnsi="Times New Roman" w:cs="Times New Roman" w:eastAsia="Times New Roman"/>
          <w:color w:val="231F20"/>
          <w:spacing w:val="39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PROFILU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WODY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0"/>
          <w:position w:val="0"/>
          <w:sz w:val="20"/>
          <w:shd w:fill="auto" w:val="clear"/>
        </w:rPr>
        <w:t xml:space="preserve">W</w:t>
      </w:r>
      <w:r>
        <w:rPr>
          <w:rFonts w:ascii="Times New Roman" w:hAnsi="Times New Roman" w:cs="Times New Roman" w:eastAsia="Times New Roman"/>
          <w:color w:val="231F20"/>
          <w:spacing w:val="4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231F20"/>
          <w:spacing w:val="-2"/>
          <w:position w:val="0"/>
          <w:sz w:val="20"/>
          <w:shd w:fill="auto" w:val="clear"/>
        </w:rPr>
        <w:t xml:space="preserve">KĄPIELISKU</w:t>
      </w:r>
    </w:p>
    <w:p>
      <w:pPr>
        <w:spacing w:before="229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527" w:type="dxa"/>
      </w:tblPr>
      <w:tblGrid>
        <w:gridCol w:w="820"/>
        <w:gridCol w:w="4025"/>
        <w:gridCol w:w="4201"/>
      </w:tblGrid>
      <w:tr>
        <w:trPr>
          <w:trHeight w:val="310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3374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Informacje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podstawowe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10"/>
                <w:position w:val="0"/>
                <w:sz w:val="20"/>
                <w:shd w:fill="auto" w:val="clear"/>
              </w:rPr>
              <w:t xml:space="preserve">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Dane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ogólne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ąpielisku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środek Wypoczynkowy “Wilga” w Golejowie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Adres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ul. 11-go Listopada 201,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28-200 Staszów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Województwo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Świętokrzyskie</w:t>
            </w:r>
          </w:p>
        </w:tc>
      </w:tr>
      <w:tr>
        <w:trPr>
          <w:trHeight w:val="100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3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Numer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jednostki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terytorialnej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Systemu Kodowania Jednostek Terytorialnych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Statystycznych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(KTS)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której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2612074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gminy,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zlokalizowane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Staszów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powiatu,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którym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zlokalizowane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staszowski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Krajowy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2612PKAP0001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Identyfikator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Numid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PL3301207426000005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Informacje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profilu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ąpielisku</w:t>
            </w:r>
          </w:p>
        </w:tc>
      </w:tr>
      <w:tr>
        <w:trPr>
          <w:trHeight w:val="561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Data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ądzenia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profilu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kąpielisku (zakończenia prac nad tym profilem)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20.11.2022 r.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Data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ądzenia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poprzedniego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profilu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 w kąpielisku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12.07.2018 r.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Data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ępnej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aktualizacji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wody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zaktualizowano bez zastrzeżeń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1205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Powód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aktualizacji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profilu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 w 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aktualizacja zgodnie z rozporz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ądzeniem Ministra Środowiska z dnia 4 listopada 2019 r. w sprawie profilu wody w kąpielisku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(par.4 ust. 4 pkt 1)</w:t>
            </w:r>
          </w:p>
        </w:tc>
      </w:tr>
      <w:tr>
        <w:trPr>
          <w:trHeight w:val="58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Imi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nazwisko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osoby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sporządzającej</w:t>
            </w:r>
          </w:p>
          <w:p>
            <w:pPr>
              <w:spacing w:before="3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profil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Rafa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 Glegoła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III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łaściwy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organ</w:t>
            </w:r>
          </w:p>
        </w:tc>
      </w:tr>
      <w:tr>
        <w:trPr>
          <w:trHeight w:val="99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3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Imi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 i nazwisko albo nazwa, adres, numer telefonu,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numer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faksu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(jeżeli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posiada)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oraz adres poczty elektronicznej organizatora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rodek Sportu i Rekreacji w Staszowie,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ul. Mickiewicza 40, 28-200 Staszów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tel./fax 15 864 27 11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biuro@osir.staszow.pl</w:t>
            </w:r>
          </w:p>
        </w:tc>
      </w:tr>
      <w:tr>
        <w:trPr>
          <w:trHeight w:val="123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3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łaściwego terytorialnie organu samorządu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terytorialnego,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óry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umie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ścił kąpielisko w wykazie, o kt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órym mowa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art.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37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ustawy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dnia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lipca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2017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r.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–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Prawo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wodne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Burmistrz Miasta i Gminy Staszów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7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484" w:type="dxa"/>
      </w:tblPr>
      <w:tblGrid>
        <w:gridCol w:w="820"/>
        <w:gridCol w:w="4025"/>
        <w:gridCol w:w="4201"/>
      </w:tblGrid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łaściwego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regionalnego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zarządu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gospodarki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wodnej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Polskich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Regionalny Zarz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 Gospodarki Wodnej w Krakowie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17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łaściwego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wojew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ódzkiego inspektoratu ochrony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środowiska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Wojewódzki Inspektorat Ochrony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rodowiska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w Kielcach</w:t>
            </w:r>
          </w:p>
        </w:tc>
      </w:tr>
      <w:tr>
        <w:trPr>
          <w:trHeight w:val="99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18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łaściwego państwowego powiatowego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inspektora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sanitarnego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 państwowego granicznego inspektora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sanitarnego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stwowy Powiatowy Inspektor Sanitarny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w Staszowie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19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łaściwego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urzędu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morskiego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IV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Informacje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dotycz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ące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kąpieliska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20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56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Kategoria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powierzchniowych,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których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6)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tym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zaporowy)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21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jezioro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inny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wodny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(np.: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staw, glinianka, wyrobisko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żwirowe)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przej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ściowe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przybrze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żne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cieku,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jeziora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innego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zbiornika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wodnego,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akwenu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przej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ściowych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y Staw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25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Identyfikator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hydrograficzny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Brak danych</w:t>
            </w:r>
          </w:p>
        </w:tc>
      </w:tr>
      <w:tr>
        <w:trPr>
          <w:trHeight w:val="76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26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ód</w:t>
            </w:r>
          </w:p>
          <w:p>
            <w:pPr>
              <w:spacing w:before="0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powierzchniowych,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której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 zlokalizowane 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7)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Brak danych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ży Staw” nie znajduje się na JCWP,  znajduje się w zlewni JCWP Moczydlanka)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powierzchniowych, w której jest zlokalizowane 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Brak danych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ży Staw” nie znajduje się na JCWP,  znajduje się w zlewni JCWP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PLRW200062178782)</w:t>
            </w:r>
          </w:p>
        </w:tc>
      </w:tr>
      <w:tr>
        <w:trPr>
          <w:trHeight w:val="77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28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silnie zmienionej jednolitej części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 powierzchniowych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tabs>
                <w:tab w:val="left" w:pos="1072" w:leader="none"/>
              </w:tabs>
              <w:spacing w:before="1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29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 jest zlokalizowane w sztucznej 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części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powierzchniowych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072" w:leader="none"/>
              </w:tabs>
              <w:spacing w:before="152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58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kilometra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ż</w:t>
            </w:r>
          </w:p>
          <w:p>
            <w:pPr>
              <w:spacing w:before="15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9)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31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brzeg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10)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721" w:leader="none"/>
              </w:tabs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prawy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brzeg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lewy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brzeg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32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ługość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plaży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wzdłuż</w:t>
            </w:r>
          </w:p>
          <w:p>
            <w:pPr>
              <w:spacing w:before="1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linii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brzegowej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006" w:leader="dot"/>
              </w:tabs>
              <w:spacing w:before="154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100 m</w:t>
            </w:r>
          </w:p>
        </w:tc>
      </w:tr>
      <w:tr>
        <w:trPr>
          <w:trHeight w:val="76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33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8" w:hanging="1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Lokalizacja 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łrzędne geograficzne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granic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formacie dziesiętnym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11),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10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 5602045.5</w:t>
            </w:r>
          </w:p>
          <w:p>
            <w:pPr>
              <w:suppressAutoHyphens w:val="true"/>
              <w:spacing w:before="10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y 7515328.8</w:t>
            </w:r>
          </w:p>
          <w:p>
            <w:pPr>
              <w:suppressAutoHyphens w:val="true"/>
              <w:spacing w:before="10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 5602047.1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y 7515328.5</w:t>
            </w:r>
          </w:p>
        </w:tc>
      </w:tr>
      <w:tr>
        <w:trPr>
          <w:trHeight w:val="309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2400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B.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Ocena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klasyfikacja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jako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ści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kąpielisku</w:t>
            </w:r>
          </w:p>
        </w:tc>
      </w:tr>
      <w:tr>
        <w:trPr>
          <w:trHeight w:val="8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200" w:left="108" w:hanging="1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Sezonowa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ocena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jako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kąpielisku, po ostatnim sezonie kąpielowym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data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wykonania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oceny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(dd/mm/rrrr):</w:t>
            </w:r>
          </w:p>
          <w:p>
            <w:pPr>
              <w:spacing w:before="1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22.10.2024 r.</w:t>
            </w:r>
          </w:p>
          <w:p>
            <w:pPr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oceny: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woda przydatna do 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żytku</w:t>
            </w:r>
          </w:p>
        </w:tc>
      </w:tr>
      <w:tr>
        <w:trPr>
          <w:trHeight w:val="24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8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35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8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ostatnich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klasyfikacji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jako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wody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ąpielisku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(dotyczy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istniejących</w:t>
            </w:r>
          </w:p>
          <w:p>
            <w:pPr>
              <w:spacing w:before="1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lata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łużej;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dla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istniejących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ócej 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 4 lata podaje się wyniki wszystkich dokonanych klasyfikacji)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klasyfikacja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lata: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2024</w:t>
            </w:r>
          </w:p>
          <w:p>
            <w:pPr>
              <w:spacing w:before="39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klasyfikacji: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jako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ść doskonała</w:t>
            </w:r>
          </w:p>
          <w:p>
            <w:pPr>
              <w:spacing w:before="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18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535" w:type="dxa"/>
      </w:tblPr>
      <w:tblGrid>
        <w:gridCol w:w="820"/>
        <w:gridCol w:w="4025"/>
        <w:gridCol w:w="4201"/>
      </w:tblGrid>
      <w:tr>
        <w:trPr>
          <w:trHeight w:val="100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3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36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Lokalizacja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punktu,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którym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uzyskano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dane do klasyfikacji, o której mowa w polu 35 (wspó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łrzędne geograficzne w formacie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dziesi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ętnym)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21,21583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50,55389</w:t>
            </w:r>
          </w:p>
        </w:tc>
      </w:tr>
      <w:tr>
        <w:trPr>
          <w:trHeight w:val="18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9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37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1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 ostatniej klasyfikacji stanu ekologicznego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potencja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łu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ekologicznego jednolitej części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 powierzchniowych,</w:t>
            </w:r>
          </w:p>
          <w:p>
            <w:pPr>
              <w:spacing w:before="2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której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61"/>
              <w:ind w:right="128" w:left="106" w:hanging="1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rok wykonania klasyfikacji: ……………….. rok/lata przeprowadzenia bada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 monitoringowych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będących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źr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łem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danych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do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klasyfikacji:</w:t>
            </w:r>
          </w:p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………………..</w:t>
            </w:r>
          </w:p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stan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ekologiczny/potencja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ekologiczny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 części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ód: ………………………..</w:t>
            </w:r>
          </w:p>
        </w:tc>
      </w:tr>
      <w:tr>
        <w:trPr>
          <w:trHeight w:val="18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9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38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1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 ostatniej klasyfikacji stanu chemicznego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 powierzchniowych, w której jest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61"/>
              <w:ind w:right="128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rok wykonania klasyfikacji: ……………….. rok/lata przeprowadzenia bada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 monitoringowych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będących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źr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łem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danych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do</w:t>
            </w:r>
          </w:p>
          <w:p>
            <w:pPr>
              <w:spacing w:before="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klasyfikacji:</w:t>
            </w:r>
          </w:p>
          <w:p>
            <w:pPr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………………..</w:t>
            </w:r>
          </w:p>
          <w:p>
            <w:pPr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stan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chemiczny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ód:</w:t>
            </w:r>
          </w:p>
          <w:p>
            <w:pPr>
              <w:spacing w:before="1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………………………..</w:t>
            </w:r>
          </w:p>
        </w:tc>
      </w:tr>
      <w:tr>
        <w:trPr>
          <w:trHeight w:val="122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39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Wynik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ostatniej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oceny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stanu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ęści</w:t>
            </w:r>
          </w:p>
          <w:p>
            <w:pPr>
              <w:spacing w:before="0" w:after="0" w:line="240"/>
              <w:ind w:right="0" w:left="107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powierzchniowych,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jest</w:t>
            </w:r>
          </w:p>
          <w:p>
            <w:pPr>
              <w:spacing w:before="1" w:after="0" w:line="240"/>
              <w:ind w:right="728" w:left="108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ąpielisko,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podstawie wynik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 klasyfikacji, o których mowa w polach 37 i 38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92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wykonania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oceny:</w:t>
            </w:r>
          </w:p>
          <w:p>
            <w:pPr>
              <w:spacing w:before="39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………………..</w:t>
            </w:r>
          </w:p>
          <w:p>
            <w:pPr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stan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ód:</w:t>
            </w:r>
          </w:p>
          <w:p>
            <w:pPr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………………………..</w:t>
            </w:r>
          </w:p>
        </w:tc>
      </w:tr>
      <w:tr>
        <w:trPr>
          <w:trHeight w:val="100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3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reprezentatywnego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punktu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pomiarowo-</w:t>
            </w:r>
          </w:p>
          <w:p>
            <w:pPr>
              <w:spacing w:before="0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-kontrolnego, w którym uzyskano dane do klasyfikacji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oceny,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której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polach 37, 38 i 39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1" w:left="9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Opis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cech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fizycznych,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hydrologicznych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geograficznych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wód,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których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zlokalizowane</w:t>
            </w:r>
          </w:p>
          <w:p>
            <w:pPr>
              <w:spacing w:before="1" w:after="0" w:line="240"/>
              <w:ind w:right="1" w:left="9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ąpielisko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innym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zaporowy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15)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41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6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ść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poziomem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morza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16)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42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&gt;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</w:t>
            </w:r>
            <w:r>
              <w:rPr>
                <w:rFonts w:ascii="Times New Roman" w:hAnsi="Times New Roman" w:cs="Times New Roman" w:eastAsia="Times New Roman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44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21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zlewni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45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 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46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47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 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 ale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48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0"/>
                <w:shd w:fill="auto" w:val="clear"/>
              </w:rPr>
              <w:t xml:space="preserve">≥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49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2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3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Typ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17)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50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58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51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8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ostatnich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lat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niski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(SNQ)</w:t>
            </w:r>
          </w:p>
          <w:p>
            <w:pPr>
              <w:tabs>
                <w:tab w:val="left" w:pos="1006" w:leader="dot"/>
              </w:tabs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8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52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średnich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rocznych</w:t>
            </w:r>
          </w:p>
          <w:p>
            <w:pPr>
              <w:spacing w:before="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(SSQ)</w:t>
            </w:r>
          </w:p>
          <w:p>
            <w:pPr>
              <w:tabs>
                <w:tab w:val="left" w:pos="1006" w:leader="dot"/>
              </w:tabs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58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(SWQ)</w:t>
            </w:r>
          </w:p>
          <w:p>
            <w:pPr>
              <w:tabs>
                <w:tab w:val="left" w:pos="1006" w:leader="dot"/>
              </w:tabs>
              <w:spacing w:before="4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łczynnik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nieregularności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ów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SSQ/SWQ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3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535" w:type="dxa"/>
      </w:tblPr>
      <w:tblGrid>
        <w:gridCol w:w="820"/>
        <w:gridCol w:w="3325"/>
        <w:gridCol w:w="699"/>
        <w:gridCol w:w="4200"/>
      </w:tblGrid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II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jeziorze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innym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wodnym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19)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55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ść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nad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poziomem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morza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16)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56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57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&gt;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58</w:t>
            </w:r>
          </w:p>
        </w:tc>
        <w:tc>
          <w:tcPr>
            <w:tcW w:w="40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jeziora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innego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zbiornika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wodnego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20,179 km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59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4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3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Typ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jeziora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17)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60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61</w:t>
            </w:r>
          </w:p>
        </w:tc>
        <w:tc>
          <w:tcPr>
            <w:tcW w:w="40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Charakterystyka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dna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20)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piaszczyste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62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łębokość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jeziora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innego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zbiornika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wodnego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924" w:leader="dot"/>
              </w:tabs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Maksymalna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4,5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63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492" w:leader="dot"/>
              </w:tabs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Średnia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1,5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III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zbiorniku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zaporowym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21)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64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ść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poziomem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morza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16)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66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&gt;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67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21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zlewni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68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 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69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70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 km²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 ale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71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0"/>
                <w:shd w:fill="auto" w:val="clear"/>
              </w:rPr>
              <w:t xml:space="preserve">≥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72</w:t>
            </w:r>
          </w:p>
        </w:tc>
        <w:tc>
          <w:tcPr>
            <w:tcW w:w="40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normalnym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poziomie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ętrzenia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(NPP)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………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73</w:t>
            </w:r>
          </w:p>
        </w:tc>
        <w:tc>
          <w:tcPr>
            <w:tcW w:w="40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Obj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ętość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normalnym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poziomie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ętrzenia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(NPP)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………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mln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m³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74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łębokość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zbiornika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normalnym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poziomie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ętrzenia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(NPP)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924" w:leader="dot"/>
              </w:tabs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maksymalna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75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492" w:leader="dot"/>
              </w:tabs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średnia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76</w:t>
            </w:r>
          </w:p>
        </w:tc>
        <w:tc>
          <w:tcPr>
            <w:tcW w:w="40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Średnie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dobowe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zmiany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poziomu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158" w:leader="dot"/>
              </w:tabs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IV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wodach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przejściowych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przybrzeżnych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77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Typ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ściowych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17),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22)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78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79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Typ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przybrze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żnych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17),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23)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80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539" w:hRule="auto"/>
          <w:jc w:val="left"/>
        </w:trPr>
        <w:tc>
          <w:tcPr>
            <w:tcW w:w="90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641" w:left="2372" w:hanging="1723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Przyczyny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zanieczyszcze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ń,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óre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mog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mieć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wpływ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wodę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oraz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wywierać niekorzystny wpływ na stan zdrowia kąpiących się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I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zanieczyszcze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ń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24)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81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oczyszczonych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ściek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ów</w:t>
            </w:r>
          </w:p>
          <w:p>
            <w:pPr>
              <w:spacing w:before="2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komunalnych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82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oczyszczonych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ściek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ów</w:t>
            </w:r>
          </w:p>
          <w:p>
            <w:pPr>
              <w:spacing w:before="2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przemys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łowych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83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ściek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oczyszczalni</w:t>
            </w:r>
          </w:p>
          <w:p>
            <w:pPr>
              <w:spacing w:before="2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przydomowych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84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Nielegalne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zrzuty</w:t>
            </w:r>
          </w:p>
          <w:p>
            <w:pPr>
              <w:spacing w:before="0" w:after="0" w:line="240"/>
              <w:ind w:right="0" w:left="108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zanieczyszcze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ń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85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4" w:after="0" w:line="240"/>
              <w:ind w:right="828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 wód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poch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łodniczych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18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535" w:type="dxa"/>
      </w:tblPr>
      <w:tblGrid>
        <w:gridCol w:w="820"/>
        <w:gridCol w:w="3325"/>
        <w:gridCol w:w="699"/>
        <w:gridCol w:w="4200"/>
      </w:tblGrid>
      <w:tr>
        <w:trPr>
          <w:trHeight w:val="76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86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oczyszczonych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wód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opadowych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roztopowych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systemu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kanalizacji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1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87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nieoczyszczonych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wód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deszczowych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1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88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ściek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odwodnienia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górniczych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1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Odprowadzanie wód z urz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ądzeń melioracyjnych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odwadniających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pola nawożone gnoj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gnojowic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90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stawów</w:t>
            </w:r>
          </w:p>
          <w:p>
            <w:pPr>
              <w:spacing w:before="2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hodowlanych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26),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27),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 28)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91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Zrzuty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zanieczyszcze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jednostek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ływających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29)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92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Inne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26)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II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żytkowanie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zlewni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24),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30)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93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Zabudowa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miejska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94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Tereny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przemys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łowe,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handlowe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komunikacyjne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95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Kopalnie,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wyrobiska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budowy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96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Miejskie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tereny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zielone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wypoczynkowe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97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Grunty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orne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98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Uprawy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trwa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łe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99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Łąki 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pastwiska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100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Obszary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upraw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mieszanych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101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Lasy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1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102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Zespo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roślinności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drzewiastej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krzewiastej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68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103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Tereny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otwarte,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pozbawione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ślinności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rzadkim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pokryciem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ro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ślinnym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104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Inne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III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Formy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wypoczynku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terenie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jego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otoczeniu,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odległości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500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  <w:vertAlign w:val="superscript"/>
              </w:rPr>
              <w:t xml:space="preserve">24)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105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ąpiel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1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106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Sporty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wodne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(kajaki,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łodzie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żaglowe,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motor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ówki)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107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ędkarstwo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108</w:t>
            </w:r>
          </w:p>
        </w:tc>
        <w:tc>
          <w:tcPr>
            <w:tcW w:w="3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Inne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6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8" w:firstLine="0"/>
              <w:jc w:val="center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-10"/>
                <w:position w:val="0"/>
                <w:sz w:val="20"/>
                <w:shd w:fill="auto" w:val="clear"/>
              </w:rPr>
              <w:t xml:space="preserve">□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IV</w:t>
            </w:r>
          </w:p>
        </w:tc>
        <w:tc>
          <w:tcPr>
            <w:tcW w:w="822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Wyposa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żenie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techniczne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oraz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dbałość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jego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czystość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109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Toalety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110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111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Natryski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112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113</w:t>
            </w:r>
          </w:p>
        </w:tc>
        <w:tc>
          <w:tcPr>
            <w:tcW w:w="402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Kosze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śmieci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114</w:t>
            </w:r>
          </w:p>
        </w:tc>
        <w:tc>
          <w:tcPr>
            <w:tcW w:w="402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118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535" w:type="dxa"/>
      </w:tblPr>
      <w:tblGrid>
        <w:gridCol w:w="820"/>
        <w:gridCol w:w="4025"/>
        <w:gridCol w:w="4201"/>
      </w:tblGrid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115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Ogrodzenie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pla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116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117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ątanie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plaży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118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ęstotliwość: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razy/dobę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31)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119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120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2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Zakaz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wprowadzania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zwierz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ąt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teren kąpieliska i plażę kąpieliska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9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10"/>
                <w:position w:val="0"/>
                <w:sz w:val="20"/>
                <w:shd w:fill="auto" w:val="clear"/>
              </w:rPr>
              <w:t xml:space="preserve">V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Inne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informacje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122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obszarze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objętym formą ochrony przyrody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32)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opis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formy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ochrony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przyrody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33)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: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124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125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6" w:after="0" w:line="240"/>
              <w:ind w:right="765" w:left="107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odległości mniejszej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wodopoju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dla zwierząt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tak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126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odleg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łość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wodopoju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34)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: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…..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127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nie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128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Zanieczyszczenie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osadów</w:t>
            </w:r>
          </w:p>
          <w:p>
            <w:pPr>
              <w:spacing w:before="2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dennych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35),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36)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metale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ci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ężkie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substancje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priorytetowe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130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brak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zanieczyszczenia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131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brak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danych</w:t>
            </w:r>
          </w:p>
        </w:tc>
      </w:tr>
      <w:tr>
        <w:trPr>
          <w:trHeight w:val="309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3025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E.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żliwość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rozmnożenia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się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sinic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132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5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Zakwity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sinic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zaobserwowane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okresie ostatnich 4 lat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37)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stwierdzono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zjawisko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ąpiło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tylko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roku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134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zjawisko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ąpiło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latach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135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zjawisko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ępowało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każdym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roku</w:t>
            </w:r>
          </w:p>
          <w:p>
            <w:pPr>
              <w:spacing w:before="1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ostatnich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lat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136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9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1414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Ryzyko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rozmno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żenia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się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sinic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w przyszłości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2), 8), 13), 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brak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38)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137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łe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39)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138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średnie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40)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139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du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że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41)</w:t>
            </w:r>
          </w:p>
        </w:tc>
      </w:tr>
      <w:tr>
        <w:trPr>
          <w:trHeight w:val="310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1" w:after="0" w:line="240"/>
              <w:ind w:right="0" w:left="1863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żliwość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rozmnożenia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się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makroglon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fitoplanktonu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Makroglony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42)</w:t>
            </w:r>
          </w:p>
        </w:tc>
      </w:tr>
      <w:tr>
        <w:trPr>
          <w:trHeight w:val="53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1051" w:left="107" w:hanging="1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Morszczyn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ęcherzykowaty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Fucus vesiculosus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43)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141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Zielenice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rodzaju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Ulva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43)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142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Inne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taksony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makroglonów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wymienione</w:t>
            </w: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polach: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140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141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14),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43)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4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II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Fitoplankton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44)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143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5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Ryzyko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rozmno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żenia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się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fitoplanktonu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13),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14)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x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brak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45)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144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ma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łe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46)</w:t>
            </w:r>
          </w:p>
        </w:tc>
      </w:tr>
      <w:tr>
        <w:trPr>
          <w:trHeight w:val="309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145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średnie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47)</w:t>
            </w:r>
          </w:p>
        </w:tc>
      </w:tr>
      <w:tr>
        <w:trPr>
          <w:trHeight w:val="31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146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du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że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48)</w:t>
            </w:r>
          </w:p>
        </w:tc>
      </w:tr>
      <w:tr>
        <w:trPr>
          <w:trHeight w:val="539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2819" w:hanging="2666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G.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Informacja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przypadku,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gdy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istnieje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ryzyko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krótkotrwa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łych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zanieczyszczeń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okresie,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dla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órego sporz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ądzono profil wody w kąpielisku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49)</w:t>
            </w:r>
          </w:p>
        </w:tc>
      </w:tr>
      <w:tr>
        <w:trPr>
          <w:trHeight w:val="540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2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147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Rodzaj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spodziewanych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29)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9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>
        <w:tblInd w:w="444" w:type="dxa"/>
      </w:tblPr>
      <w:tblGrid>
        <w:gridCol w:w="820"/>
        <w:gridCol w:w="4025"/>
        <w:gridCol w:w="4201"/>
      </w:tblGrid>
      <w:tr>
        <w:trPr>
          <w:trHeight w:val="53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148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ęstotliwość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spodziewanych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29)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531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149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Czas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trwania</w:t>
            </w:r>
            <w:r>
              <w:rPr>
                <w:rFonts w:ascii="Times New Roman" w:hAnsi="Times New Roman" w:cs="Times New Roman" w:eastAsia="Times New Roman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spodziewanych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29)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 dotyczy</w:t>
            </w:r>
          </w:p>
        </w:tc>
      </w:tr>
      <w:tr>
        <w:trPr>
          <w:trHeight w:val="53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Przyczyna</w:t>
            </w:r>
            <w:r>
              <w:rPr>
                <w:rFonts w:ascii="Times New Roman" w:hAnsi="Times New Roman" w:cs="Times New Roman" w:eastAsia="Times New Roman"/>
                <w:color w:val="auto"/>
                <w:spacing w:val="-1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spodziewanych</w:t>
            </w:r>
            <w:r>
              <w:rPr>
                <w:rFonts w:ascii="Times New Roman" w:hAnsi="Times New Roman" w:cs="Times New Roman" w:eastAsia="Times New Roman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krótkotrwa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25),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29)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zrzut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cieków bytowych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- wody opadowe jako skutek anomalnych opadów atmosferycznych</w:t>
            </w:r>
          </w:p>
        </w:tc>
      </w:tr>
      <w:tr>
        <w:trPr>
          <w:trHeight w:val="758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2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151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łania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podejmowane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związku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ze spodziewanymi kr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łymi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zanieczyszczeniami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edukacja ekologiczna mieszka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ców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 nadzór nad wywozem odpadów i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cieków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 wyposa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enie pla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ży w WC i kosze na śmieci oraz regulamin zachowania się na plaży</w:t>
            </w:r>
          </w:p>
        </w:tc>
      </w:tr>
      <w:tr>
        <w:trPr>
          <w:trHeight w:val="757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152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łania,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jakie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zostaną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podjęte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przypadku wystąpienia spodziewanych kr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odci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źr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 zanieczyszcze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 posprz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ą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tanie terenu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śmieci)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 usuni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ęcie zanieczyszczenia</w:t>
            </w:r>
          </w:p>
        </w:tc>
      </w:tr>
      <w:tr>
        <w:trPr>
          <w:trHeight w:val="758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153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7" w:after="0" w:line="240"/>
              <w:ind w:right="20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łaściwe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organy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osoby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wskazane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do kontaktu na wypadek wystąpienia kr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ótkotrwa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łych zanieczyszczeń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1),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50)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Komenda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Powiatowa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ństwowej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Straży Pożarnej w  Staszowie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ul. Parkowa 4 28-200 Stasz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tel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. 15 864 21 08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 Burmistrz Miasta i Gminy Staszów, ul. Opatowska 36, 28-200 Staszów, tel. 15 864 83 0</w:t>
            </w:r>
          </w:p>
        </w:tc>
      </w:tr>
      <w:tr>
        <w:trPr>
          <w:trHeight w:val="757" w:hRule="auto"/>
          <w:jc w:val="left"/>
        </w:trPr>
        <w:tc>
          <w:tcPr>
            <w:tcW w:w="904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4" w:after="0" w:line="240"/>
              <w:ind w:right="0" w:left="9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Opis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cech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fizycznych,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hydrologicznych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geograficznych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innych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wód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powierzchniowych</w:t>
            </w:r>
          </w:p>
          <w:p>
            <w:pPr>
              <w:spacing w:before="0" w:after="0" w:line="240"/>
              <w:ind w:right="2" w:left="9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znajduj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ących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się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zlewni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ód,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których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zlokalizowane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ąpielisko,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pośrednictwem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kt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órych</w:t>
            </w:r>
          </w:p>
          <w:p>
            <w:pPr>
              <w:spacing w:before="0" w:after="0" w:line="240"/>
              <w:ind w:right="3" w:left="9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jest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mo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żliwy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dopływ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zanieczyszczeń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wody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kąpielisku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20"/>
                <w:shd w:fill="auto" w:val="clear"/>
              </w:rPr>
              <w:t xml:space="preserve">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-8"/>
                <w:sz w:val="13"/>
                <w:shd w:fill="auto" w:val="clear"/>
              </w:rPr>
              <w:t xml:space="preserve">51)</w:t>
            </w:r>
          </w:p>
        </w:tc>
        <w:tc>
          <w:tcPr>
            <w:tcW w:w="82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57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154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 cieku, jeziora lub innego zbiornika wodnego,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akwenu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wód</w:t>
            </w:r>
            <w:r>
              <w:rPr>
                <w:rFonts w:ascii="Times New Roman" w:hAnsi="Times New Roman" w:cs="Times New Roman" w:eastAsia="Times New Roman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ściowych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przybrzeżnych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1)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3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155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ód</w:t>
            </w: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powierzchniowych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1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52)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156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jednolitej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ęści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ód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powierzchniowych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  <w:vertAlign w:val="superscript"/>
              </w:rPr>
              <w:t xml:space="preserve">5)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6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157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2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ść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nad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poziomem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morza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53)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158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159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&gt;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800 </w:t>
            </w: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m</w:t>
            </w:r>
          </w:p>
        </w:tc>
      </w:tr>
      <w:tr>
        <w:trPr>
          <w:trHeight w:val="306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160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20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Powierzchnia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zlewni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54)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&lt;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161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06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162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06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163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km² 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ęcej,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ale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mniej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niż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²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164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color w:val="auto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0"/>
                <w:shd w:fill="auto" w:val="clear"/>
              </w:rPr>
              <w:t xml:space="preserve">□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0"/>
                <w:shd w:fill="auto" w:val="clear"/>
              </w:rPr>
              <w:t xml:space="preserve">≥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10 000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km²</w:t>
            </w:r>
          </w:p>
        </w:tc>
      </w:tr>
      <w:tr>
        <w:trPr>
          <w:trHeight w:val="305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165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93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Typ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cieku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lub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jeziora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17),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55),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56)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kod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306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166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6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nazwa</w:t>
            </w:r>
            <w:r>
              <w:rPr>
                <w:rFonts w:ascii="Times New Roman" w:hAnsi="Times New Roman" w:cs="Times New Roman" w:eastAsia="Times New Roman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typu:</w:t>
            </w:r>
          </w:p>
        </w:tc>
      </w:tr>
      <w:tr>
        <w:trPr>
          <w:trHeight w:val="57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167</w:t>
            </w:r>
          </w:p>
        </w:tc>
        <w:tc>
          <w:tcPr>
            <w:tcW w:w="40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173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ostatnich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lat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  <w:vertAlign w:val="superscript"/>
              </w:rPr>
              <w:t xml:space="preserve">18),</w:t>
            </w:r>
            <w:r>
              <w:rPr>
                <w:rFonts w:ascii="Times New Roman" w:hAnsi="Times New Roman" w:cs="Times New Roman" w:eastAsia="Times New Roman"/>
                <w:color w:val="auto"/>
                <w:spacing w:val="-1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  <w:vertAlign w:val="superscript"/>
              </w:rPr>
              <w:t xml:space="preserve">57)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niski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(SNQ)</w:t>
            </w:r>
          </w:p>
          <w:p>
            <w:pPr>
              <w:tabs>
                <w:tab w:val="left" w:pos="1006" w:leader="dot"/>
              </w:tabs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797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168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4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Średnia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ów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średnich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rocznych</w:t>
            </w:r>
          </w:p>
          <w:p>
            <w:pPr>
              <w:spacing w:before="0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(SSQ)</w:t>
            </w:r>
          </w:p>
          <w:p>
            <w:pPr>
              <w:tabs>
                <w:tab w:val="left" w:pos="1006" w:leader="dot"/>
              </w:tabs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57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8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169</w:t>
            </w:r>
          </w:p>
        </w:tc>
        <w:tc>
          <w:tcPr>
            <w:tcW w:w="40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4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Średni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wysoki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z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wielolecia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(SWQ)</w:t>
            </w:r>
          </w:p>
          <w:p>
            <w:pPr>
              <w:tabs>
                <w:tab w:val="left" w:pos="1007" w:leader="dot"/>
              </w:tabs>
              <w:spacing w:before="35" w:after="0" w:line="240"/>
              <w:ind w:right="0" w:left="106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0"/>
                <w:position w:val="0"/>
                <w:sz w:val="20"/>
                <w:shd w:fill="auto" w:val="clear"/>
              </w:rPr>
              <w:t xml:space="preserve">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shd w:fill="auto" w:val="clear"/>
              </w:rPr>
              <w:t xml:space="preserve">m³/s</w:t>
            </w:r>
          </w:p>
        </w:tc>
      </w:tr>
      <w:tr>
        <w:trPr>
          <w:trHeight w:val="532" w:hRule="auto"/>
          <w:jc w:val="left"/>
        </w:trPr>
        <w:tc>
          <w:tcPr>
            <w:tcW w:w="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9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0"/>
                <w:sz w:val="20"/>
                <w:shd w:fill="auto" w:val="clear"/>
              </w:rPr>
              <w:t xml:space="preserve">170</w:t>
            </w:r>
          </w:p>
        </w:tc>
        <w:tc>
          <w:tcPr>
            <w:tcW w:w="40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4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łczynnik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nieregularności</w:t>
            </w:r>
            <w:r>
              <w:rPr>
                <w:rFonts w:ascii="Times New Roman" w:hAnsi="Times New Roman" w:cs="Times New Roman" w:eastAsia="Times New Roman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przepływ</w:t>
            </w: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0"/>
                <w:shd w:fill="auto" w:val="clear"/>
              </w:rPr>
              <w:t xml:space="preserve">ów</w:t>
            </w:r>
          </w:p>
          <w:p>
            <w:pPr>
              <w:spacing w:before="26" w:after="0" w:line="240"/>
              <w:ind w:right="0" w:left="107" w:firstLine="0"/>
              <w:jc w:val="left"/>
              <w:rPr>
                <w:rFonts w:ascii="Times New Roman" w:hAnsi="Times New Roman" w:cs="Times New Roman" w:eastAsia="Times New Roman"/>
                <w:color w:val="auto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20"/>
                <w:shd w:fill="auto" w:val="clear"/>
              </w:rPr>
              <w:t xml:space="preserve">SSQ/SWQ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-8"/>
                <w:sz w:val="13"/>
                <w:shd w:fill="auto" w:val="clear"/>
              </w:rPr>
              <w:t xml:space="preserve">18),</w:t>
            </w:r>
            <w:r>
              <w:rPr>
                <w:rFonts w:ascii="Times New Roman" w:hAnsi="Times New Roman" w:cs="Times New Roman" w:eastAsia="Times New Roman"/>
                <w:color w:val="auto"/>
                <w:spacing w:val="-9"/>
                <w:position w:val="-8"/>
                <w:sz w:val="13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-5"/>
                <w:position w:val="-8"/>
                <w:sz w:val="13"/>
                <w:shd w:fill="auto" w:val="clear"/>
              </w:rPr>
              <w:t xml:space="preserve">57)</w:t>
            </w:r>
          </w:p>
        </w:tc>
        <w:tc>
          <w:tcPr>
            <w:tcW w:w="4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9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19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15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